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A8943" w14:textId="5E84B572" w:rsidR="00BD0550" w:rsidRDefault="00BD0550">
      <w:pPr>
        <w:pStyle w:val="BodyText"/>
        <w:ind w:left="246"/>
        <w:rPr>
          <w:sz w:val="20"/>
        </w:rPr>
      </w:pPr>
    </w:p>
    <w:p w14:paraId="6E909A7E" w14:textId="77777777" w:rsidR="00BD0550" w:rsidRDefault="001E6B31">
      <w:pPr>
        <w:pStyle w:val="Title"/>
        <w:spacing w:before="219"/>
        <w:ind w:left="211" w:right="255"/>
      </w:pPr>
      <w:bookmarkStart w:id="0" w:name="_Hlk193370241"/>
      <w:r>
        <w:t>PERCEPTION</w:t>
      </w:r>
      <w:r>
        <w:rPr>
          <w:spacing w:val="-9"/>
        </w:rPr>
        <w:t xml:space="preserve"> </w:t>
      </w:r>
      <w:r>
        <w:t>OF</w:t>
      </w:r>
      <w:r>
        <w:rPr>
          <w:spacing w:val="-8"/>
        </w:rPr>
        <w:t xml:space="preserve"> </w:t>
      </w:r>
      <w:r>
        <w:t>PHYSICAL</w:t>
      </w:r>
      <w:r>
        <w:rPr>
          <w:spacing w:val="-3"/>
        </w:rPr>
        <w:t xml:space="preserve"> </w:t>
      </w:r>
      <w:r>
        <w:t>EDUCATION</w:t>
      </w:r>
      <w:r>
        <w:rPr>
          <w:spacing w:val="-9"/>
        </w:rPr>
        <w:t xml:space="preserve"> </w:t>
      </w:r>
      <w:r>
        <w:t>STUDENTS</w:t>
      </w:r>
      <w:r>
        <w:rPr>
          <w:spacing w:val="-6"/>
        </w:rPr>
        <w:t xml:space="preserve"> </w:t>
      </w:r>
      <w:r>
        <w:t>ON</w:t>
      </w:r>
      <w:r>
        <w:rPr>
          <w:spacing w:val="-4"/>
        </w:rPr>
        <w:t xml:space="preserve"> </w:t>
      </w:r>
      <w:r>
        <w:t>THE INFRASTRUCTURE OF BIG BALL SPORTS</w:t>
      </w:r>
    </w:p>
    <w:p w14:paraId="3C83B4BB" w14:textId="77777777" w:rsidR="00BD0550" w:rsidRDefault="001E6B31">
      <w:pPr>
        <w:pStyle w:val="Heading1"/>
        <w:spacing w:before="319"/>
        <w:ind w:left="5"/>
        <w:jc w:val="center"/>
      </w:pPr>
      <w:bookmarkStart w:id="1" w:name="Dwi_Laily_Septi_Nikmatin1,_Rizki_Apriliy"/>
      <w:bookmarkEnd w:id="1"/>
      <w:r>
        <w:t>Dwi</w:t>
      </w:r>
      <w:r>
        <w:rPr>
          <w:spacing w:val="-6"/>
        </w:rPr>
        <w:t xml:space="preserve"> </w:t>
      </w:r>
      <w:r>
        <w:t>Laily</w:t>
      </w:r>
      <w:r>
        <w:rPr>
          <w:spacing w:val="-1"/>
        </w:rPr>
        <w:t xml:space="preserve"> </w:t>
      </w:r>
      <w:r>
        <w:t>Septi</w:t>
      </w:r>
      <w:r>
        <w:rPr>
          <w:spacing w:val="-4"/>
        </w:rPr>
        <w:t xml:space="preserve"> </w:t>
      </w:r>
      <w:r>
        <w:t>Nikmatin</w:t>
      </w:r>
      <w:r>
        <w:rPr>
          <w:vertAlign w:val="superscript"/>
        </w:rPr>
        <w:t>1</w:t>
      </w:r>
      <w:r>
        <w:t>,</w:t>
      </w:r>
      <w:r>
        <w:rPr>
          <w:spacing w:val="-1"/>
        </w:rPr>
        <w:t xml:space="preserve"> </w:t>
      </w:r>
      <w:r>
        <w:t>Rizki</w:t>
      </w:r>
      <w:r>
        <w:rPr>
          <w:spacing w:val="-4"/>
        </w:rPr>
        <w:t xml:space="preserve"> </w:t>
      </w:r>
      <w:r>
        <w:t>Apriliyanto</w:t>
      </w:r>
      <w:r>
        <w:rPr>
          <w:vertAlign w:val="superscript"/>
        </w:rPr>
        <w:t>2</w:t>
      </w:r>
      <w:r>
        <w:t>,</w:t>
      </w:r>
      <w:r>
        <w:rPr>
          <w:spacing w:val="-1"/>
        </w:rPr>
        <w:t xml:space="preserve"> </w:t>
      </w:r>
      <w:r>
        <w:t>Ahmad</w:t>
      </w:r>
      <w:r>
        <w:rPr>
          <w:spacing w:val="-5"/>
        </w:rPr>
        <w:t xml:space="preserve"> </w:t>
      </w:r>
      <w:r>
        <w:rPr>
          <w:spacing w:val="-2"/>
        </w:rPr>
        <w:t>Sulaiman</w:t>
      </w:r>
      <w:r>
        <w:rPr>
          <w:spacing w:val="-2"/>
          <w:vertAlign w:val="superscript"/>
        </w:rPr>
        <w:t>3</w:t>
      </w:r>
    </w:p>
    <w:p w14:paraId="23B94593" w14:textId="77777777" w:rsidR="00BD0550" w:rsidRDefault="001E6B31">
      <w:pPr>
        <w:spacing w:before="136"/>
        <w:ind w:left="260" w:right="255"/>
        <w:jc w:val="center"/>
        <w:rPr>
          <w:sz w:val="20"/>
        </w:rPr>
      </w:pPr>
      <w:r>
        <w:rPr>
          <w:sz w:val="20"/>
          <w:vertAlign w:val="superscript"/>
        </w:rPr>
        <w:t>1,2,</w:t>
      </w:r>
      <w:r>
        <w:rPr>
          <w:sz w:val="20"/>
          <w:vertAlign w:val="superscript"/>
        </w:rPr>
        <w:t>3</w:t>
      </w:r>
      <w:r>
        <w:rPr>
          <w:spacing w:val="-20"/>
          <w:sz w:val="20"/>
        </w:rPr>
        <w:t xml:space="preserve"> </w:t>
      </w:r>
      <w:r>
        <w:rPr>
          <w:sz w:val="20"/>
        </w:rPr>
        <w:t>Physical</w:t>
      </w:r>
      <w:r>
        <w:rPr>
          <w:spacing w:val="-10"/>
          <w:sz w:val="20"/>
        </w:rPr>
        <w:t xml:space="preserve"> </w:t>
      </w:r>
      <w:r>
        <w:rPr>
          <w:sz w:val="20"/>
        </w:rPr>
        <w:t>Education,</w:t>
      </w:r>
      <w:r>
        <w:rPr>
          <w:spacing w:val="-6"/>
          <w:sz w:val="20"/>
        </w:rPr>
        <w:t xml:space="preserve"> </w:t>
      </w:r>
      <w:r>
        <w:rPr>
          <w:sz w:val="20"/>
        </w:rPr>
        <w:t>Faculty</w:t>
      </w:r>
      <w:r>
        <w:rPr>
          <w:spacing w:val="-7"/>
          <w:sz w:val="20"/>
        </w:rPr>
        <w:t xml:space="preserve"> </w:t>
      </w:r>
      <w:r>
        <w:rPr>
          <w:sz w:val="20"/>
        </w:rPr>
        <w:t>of</w:t>
      </w:r>
      <w:r>
        <w:rPr>
          <w:spacing w:val="-8"/>
          <w:sz w:val="20"/>
        </w:rPr>
        <w:t xml:space="preserve"> </w:t>
      </w:r>
      <w:r>
        <w:rPr>
          <w:sz w:val="20"/>
        </w:rPr>
        <w:t>Teacher</w:t>
      </w:r>
      <w:r>
        <w:rPr>
          <w:spacing w:val="-8"/>
          <w:sz w:val="20"/>
        </w:rPr>
        <w:t xml:space="preserve"> </w:t>
      </w:r>
      <w:r>
        <w:rPr>
          <w:sz w:val="20"/>
        </w:rPr>
        <w:t>Training</w:t>
      </w:r>
      <w:r>
        <w:rPr>
          <w:spacing w:val="-6"/>
          <w:sz w:val="20"/>
        </w:rPr>
        <w:t xml:space="preserve"> </w:t>
      </w:r>
      <w:r>
        <w:rPr>
          <w:sz w:val="20"/>
        </w:rPr>
        <w:t>and</w:t>
      </w:r>
      <w:r>
        <w:rPr>
          <w:spacing w:val="-6"/>
          <w:sz w:val="20"/>
        </w:rPr>
        <w:t xml:space="preserve"> </w:t>
      </w:r>
      <w:r>
        <w:rPr>
          <w:sz w:val="20"/>
        </w:rPr>
        <w:t>Education,</w:t>
      </w:r>
      <w:r>
        <w:rPr>
          <w:spacing w:val="-1"/>
          <w:sz w:val="20"/>
        </w:rPr>
        <w:t xml:space="preserve"> </w:t>
      </w:r>
      <w:r>
        <w:rPr>
          <w:sz w:val="20"/>
        </w:rPr>
        <w:t>Universitas</w:t>
      </w:r>
      <w:r>
        <w:rPr>
          <w:spacing w:val="-8"/>
          <w:sz w:val="20"/>
        </w:rPr>
        <w:t xml:space="preserve"> </w:t>
      </w:r>
      <w:r>
        <w:rPr>
          <w:sz w:val="20"/>
        </w:rPr>
        <w:t>Muhammadiyah Jember. Jl. Karimata No.49 Sumbersari District. Jember 68124</w:t>
      </w:r>
    </w:p>
    <w:p w14:paraId="37CB8A4A" w14:textId="77777777" w:rsidR="00BD0550" w:rsidRDefault="00BD0550">
      <w:pPr>
        <w:pStyle w:val="BodyText"/>
        <w:rPr>
          <w:sz w:val="20"/>
        </w:rPr>
      </w:pPr>
    </w:p>
    <w:p w14:paraId="16850CCE" w14:textId="77777777" w:rsidR="00BD0550" w:rsidRDefault="001E6B31">
      <w:pPr>
        <w:ind w:left="421" w:right="269"/>
        <w:jc w:val="both"/>
        <w:rPr>
          <w:sz w:val="20"/>
        </w:rPr>
      </w:pPr>
      <w:r>
        <w:rPr>
          <w:b/>
          <w:sz w:val="20"/>
        </w:rPr>
        <w:t>Abstract</w:t>
      </w:r>
      <w:r>
        <w:rPr>
          <w:b/>
          <w:spacing w:val="-4"/>
          <w:sz w:val="20"/>
        </w:rPr>
        <w:t xml:space="preserve"> </w:t>
      </w:r>
      <w:r>
        <w:rPr>
          <w:sz w:val="20"/>
        </w:rPr>
        <w:t>The</w:t>
      </w:r>
      <w:r>
        <w:rPr>
          <w:spacing w:val="-7"/>
          <w:sz w:val="20"/>
        </w:rPr>
        <w:t xml:space="preserve"> </w:t>
      </w:r>
      <w:r>
        <w:rPr>
          <w:sz w:val="20"/>
        </w:rPr>
        <w:t>purpose</w:t>
      </w:r>
      <w:r>
        <w:rPr>
          <w:spacing w:val="-2"/>
          <w:sz w:val="20"/>
        </w:rPr>
        <w:t xml:space="preserve"> </w:t>
      </w:r>
      <w:r>
        <w:rPr>
          <w:sz w:val="20"/>
        </w:rPr>
        <w:t>of</w:t>
      </w:r>
      <w:r>
        <w:rPr>
          <w:spacing w:val="-5"/>
          <w:sz w:val="20"/>
        </w:rPr>
        <w:t xml:space="preserve"> </w:t>
      </w:r>
      <w:r>
        <w:rPr>
          <w:sz w:val="20"/>
        </w:rPr>
        <w:t>this</w:t>
      </w:r>
      <w:r>
        <w:rPr>
          <w:spacing w:val="-1"/>
          <w:sz w:val="20"/>
        </w:rPr>
        <w:t xml:space="preserve"> </w:t>
      </w:r>
      <w:r>
        <w:rPr>
          <w:sz w:val="20"/>
        </w:rPr>
        <w:t>study</w:t>
      </w:r>
      <w:r>
        <w:rPr>
          <w:spacing w:val="-8"/>
          <w:sz w:val="20"/>
        </w:rPr>
        <w:t xml:space="preserve"> </w:t>
      </w:r>
      <w:r>
        <w:rPr>
          <w:sz w:val="20"/>
        </w:rPr>
        <w:t>was</w:t>
      </w:r>
      <w:r>
        <w:rPr>
          <w:spacing w:val="-1"/>
          <w:sz w:val="20"/>
        </w:rPr>
        <w:t xml:space="preserve"> </w:t>
      </w:r>
      <w:r>
        <w:rPr>
          <w:sz w:val="20"/>
        </w:rPr>
        <w:t>to</w:t>
      </w:r>
      <w:r>
        <w:rPr>
          <w:spacing w:val="-3"/>
          <w:sz w:val="20"/>
        </w:rPr>
        <w:t xml:space="preserve"> </w:t>
      </w:r>
      <w:r>
        <w:rPr>
          <w:sz w:val="20"/>
        </w:rPr>
        <w:t>determine</w:t>
      </w:r>
      <w:r>
        <w:rPr>
          <w:spacing w:val="-2"/>
          <w:sz w:val="20"/>
        </w:rPr>
        <w:t xml:space="preserve"> </w:t>
      </w:r>
      <w:r>
        <w:rPr>
          <w:sz w:val="20"/>
        </w:rPr>
        <w:t>the</w:t>
      </w:r>
      <w:r>
        <w:rPr>
          <w:spacing w:val="-2"/>
          <w:sz w:val="20"/>
        </w:rPr>
        <w:t xml:space="preserve"> </w:t>
      </w:r>
      <w:r>
        <w:rPr>
          <w:sz w:val="20"/>
        </w:rPr>
        <w:t>perception</w:t>
      </w:r>
      <w:r>
        <w:rPr>
          <w:spacing w:val="-3"/>
          <w:sz w:val="20"/>
        </w:rPr>
        <w:t xml:space="preserve"> </w:t>
      </w:r>
      <w:r>
        <w:rPr>
          <w:sz w:val="20"/>
        </w:rPr>
        <w:t>of</w:t>
      </w:r>
      <w:r>
        <w:rPr>
          <w:spacing w:val="-5"/>
          <w:sz w:val="20"/>
        </w:rPr>
        <w:t xml:space="preserve"> </w:t>
      </w:r>
      <w:r>
        <w:rPr>
          <w:sz w:val="20"/>
        </w:rPr>
        <w:t>physical</w:t>
      </w:r>
      <w:r>
        <w:rPr>
          <w:spacing w:val="-9"/>
          <w:sz w:val="20"/>
        </w:rPr>
        <w:t xml:space="preserve"> </w:t>
      </w:r>
      <w:r>
        <w:rPr>
          <w:sz w:val="20"/>
        </w:rPr>
        <w:t>education</w:t>
      </w:r>
      <w:r>
        <w:rPr>
          <w:spacing w:val="-8"/>
          <w:sz w:val="20"/>
        </w:rPr>
        <w:t xml:space="preserve"> </w:t>
      </w:r>
      <w:r>
        <w:rPr>
          <w:sz w:val="20"/>
        </w:rPr>
        <w:t>students</w:t>
      </w:r>
      <w:r>
        <w:rPr>
          <w:spacing w:val="-1"/>
          <w:sz w:val="20"/>
        </w:rPr>
        <w:t xml:space="preserve"> </w:t>
      </w:r>
      <w:r>
        <w:rPr>
          <w:sz w:val="20"/>
        </w:rPr>
        <w:t xml:space="preserve">of the University of muhammadiyah jember class of 2021 on the feasibility of infrastructure for large ball sports, namely football, volleyball and basketball. The research method used is a quantitative descriptive method, the population </w:t>
      </w:r>
      <w:r>
        <w:rPr>
          <w:sz w:val="20"/>
        </w:rPr>
        <w:t xml:space="preserve">in this study is all physical education students of the 2021 batch, the sample taken using a total sampling of 21 students. With data collection techniques using questionnaire closed through google form. The questions in questionnaire cover the facilities </w:t>
      </w:r>
      <w:r>
        <w:rPr>
          <w:sz w:val="20"/>
        </w:rPr>
        <w:t>and infrastructure of big ball sports (football, volleyball, and basketball). The data obtained will be analyzed using descriptive statistical methods in which data analysis includes calculating the frequency,</w:t>
      </w:r>
      <w:r>
        <w:rPr>
          <w:spacing w:val="-13"/>
          <w:sz w:val="20"/>
        </w:rPr>
        <w:t xml:space="preserve"> </w:t>
      </w:r>
      <w:r>
        <w:rPr>
          <w:sz w:val="20"/>
        </w:rPr>
        <w:t>average,</w:t>
      </w:r>
      <w:r>
        <w:rPr>
          <w:spacing w:val="-12"/>
          <w:sz w:val="20"/>
        </w:rPr>
        <w:t xml:space="preserve"> </w:t>
      </w:r>
      <w:r>
        <w:rPr>
          <w:sz w:val="20"/>
        </w:rPr>
        <w:t>and</w:t>
      </w:r>
      <w:r>
        <w:rPr>
          <w:spacing w:val="-13"/>
          <w:sz w:val="20"/>
        </w:rPr>
        <w:t xml:space="preserve"> </w:t>
      </w:r>
      <w:r>
        <w:rPr>
          <w:sz w:val="20"/>
        </w:rPr>
        <w:t>percentage.</w:t>
      </w:r>
      <w:r>
        <w:rPr>
          <w:spacing w:val="-12"/>
          <w:sz w:val="20"/>
        </w:rPr>
        <w:t xml:space="preserve"> </w:t>
      </w:r>
      <w:r>
        <w:rPr>
          <w:sz w:val="20"/>
        </w:rPr>
        <w:t>Based</w:t>
      </w:r>
      <w:r>
        <w:rPr>
          <w:spacing w:val="-13"/>
          <w:sz w:val="20"/>
        </w:rPr>
        <w:t xml:space="preserve"> </w:t>
      </w:r>
      <w:r>
        <w:rPr>
          <w:sz w:val="20"/>
        </w:rPr>
        <w:t>on</w:t>
      </w:r>
      <w:r>
        <w:rPr>
          <w:spacing w:val="-12"/>
          <w:sz w:val="20"/>
        </w:rPr>
        <w:t xml:space="preserve"> </w:t>
      </w:r>
      <w:r>
        <w:rPr>
          <w:sz w:val="20"/>
        </w:rPr>
        <w:t>research</w:t>
      </w:r>
      <w:r>
        <w:rPr>
          <w:spacing w:val="-13"/>
          <w:sz w:val="20"/>
        </w:rPr>
        <w:t xml:space="preserve"> </w:t>
      </w:r>
      <w:r>
        <w:rPr>
          <w:sz w:val="20"/>
        </w:rPr>
        <w:t>tha</w:t>
      </w:r>
      <w:r>
        <w:rPr>
          <w:sz w:val="20"/>
        </w:rPr>
        <w:t>t</w:t>
      </w:r>
      <w:r>
        <w:rPr>
          <w:spacing w:val="-12"/>
          <w:sz w:val="20"/>
        </w:rPr>
        <w:t xml:space="preserve"> </w:t>
      </w:r>
      <w:r>
        <w:rPr>
          <w:sz w:val="20"/>
        </w:rPr>
        <w:t>has</w:t>
      </w:r>
      <w:r>
        <w:rPr>
          <w:spacing w:val="-13"/>
          <w:sz w:val="20"/>
        </w:rPr>
        <w:t xml:space="preserve"> </w:t>
      </w:r>
      <w:r>
        <w:rPr>
          <w:sz w:val="20"/>
        </w:rPr>
        <w:t>been</w:t>
      </w:r>
      <w:r>
        <w:rPr>
          <w:spacing w:val="-12"/>
          <w:sz w:val="20"/>
        </w:rPr>
        <w:t xml:space="preserve"> </w:t>
      </w:r>
      <w:r>
        <w:rPr>
          <w:sz w:val="20"/>
        </w:rPr>
        <w:t>conducted</w:t>
      </w:r>
      <w:r>
        <w:rPr>
          <w:spacing w:val="-13"/>
          <w:sz w:val="20"/>
        </w:rPr>
        <w:t xml:space="preserve"> </w:t>
      </w:r>
      <w:r>
        <w:rPr>
          <w:sz w:val="20"/>
        </w:rPr>
        <w:t>81,55%</w:t>
      </w:r>
      <w:r>
        <w:rPr>
          <w:spacing w:val="-12"/>
          <w:sz w:val="20"/>
        </w:rPr>
        <w:t xml:space="preserve"> </w:t>
      </w:r>
      <w:r>
        <w:rPr>
          <w:sz w:val="20"/>
        </w:rPr>
        <w:t>of</w:t>
      </w:r>
      <w:r>
        <w:rPr>
          <w:spacing w:val="-13"/>
          <w:sz w:val="20"/>
        </w:rPr>
        <w:t xml:space="preserve"> </w:t>
      </w:r>
      <w:r>
        <w:rPr>
          <w:sz w:val="20"/>
        </w:rPr>
        <w:t>respondents considered</w:t>
      </w:r>
      <w:r>
        <w:rPr>
          <w:spacing w:val="-13"/>
          <w:sz w:val="20"/>
        </w:rPr>
        <w:t xml:space="preserve"> </w:t>
      </w:r>
      <w:r>
        <w:rPr>
          <w:sz w:val="20"/>
        </w:rPr>
        <w:t>that</w:t>
      </w:r>
      <w:r>
        <w:rPr>
          <w:spacing w:val="-12"/>
          <w:sz w:val="20"/>
        </w:rPr>
        <w:t xml:space="preserve"> </w:t>
      </w:r>
      <w:r>
        <w:rPr>
          <w:sz w:val="20"/>
        </w:rPr>
        <w:t>the</w:t>
      </w:r>
      <w:r>
        <w:rPr>
          <w:spacing w:val="-13"/>
          <w:sz w:val="20"/>
        </w:rPr>
        <w:t xml:space="preserve"> </w:t>
      </w:r>
      <w:r>
        <w:rPr>
          <w:sz w:val="20"/>
        </w:rPr>
        <w:t>facilities</w:t>
      </w:r>
      <w:r>
        <w:rPr>
          <w:spacing w:val="-12"/>
          <w:sz w:val="20"/>
        </w:rPr>
        <w:t xml:space="preserve"> </w:t>
      </w:r>
      <w:r>
        <w:rPr>
          <w:sz w:val="20"/>
        </w:rPr>
        <w:t>and</w:t>
      </w:r>
      <w:r>
        <w:rPr>
          <w:spacing w:val="-13"/>
          <w:sz w:val="20"/>
        </w:rPr>
        <w:t xml:space="preserve"> </w:t>
      </w:r>
      <w:r>
        <w:rPr>
          <w:sz w:val="20"/>
        </w:rPr>
        <w:t>infrastructure</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Football</w:t>
      </w:r>
      <w:r>
        <w:rPr>
          <w:spacing w:val="-12"/>
          <w:sz w:val="20"/>
        </w:rPr>
        <w:t xml:space="preserve"> </w:t>
      </w:r>
      <w:r>
        <w:rPr>
          <w:sz w:val="20"/>
        </w:rPr>
        <w:t>course</w:t>
      </w:r>
      <w:r>
        <w:rPr>
          <w:spacing w:val="-12"/>
          <w:sz w:val="20"/>
        </w:rPr>
        <w:t xml:space="preserve"> </w:t>
      </w:r>
      <w:r>
        <w:rPr>
          <w:sz w:val="20"/>
        </w:rPr>
        <w:t>in</w:t>
      </w:r>
      <w:r>
        <w:rPr>
          <w:spacing w:val="-13"/>
          <w:sz w:val="20"/>
        </w:rPr>
        <w:t xml:space="preserve"> </w:t>
      </w:r>
      <w:r>
        <w:rPr>
          <w:sz w:val="20"/>
        </w:rPr>
        <w:t>the</w:t>
      </w:r>
      <w:r>
        <w:rPr>
          <w:spacing w:val="-12"/>
          <w:sz w:val="20"/>
        </w:rPr>
        <w:t xml:space="preserve"> </w:t>
      </w:r>
      <w:r>
        <w:rPr>
          <w:sz w:val="20"/>
        </w:rPr>
        <w:t>category</w:t>
      </w:r>
      <w:r>
        <w:rPr>
          <w:spacing w:val="-12"/>
          <w:sz w:val="20"/>
        </w:rPr>
        <w:t xml:space="preserve"> </w:t>
      </w:r>
      <w:r>
        <w:rPr>
          <w:sz w:val="20"/>
        </w:rPr>
        <w:t>of</w:t>
      </w:r>
      <w:r>
        <w:rPr>
          <w:spacing w:val="-13"/>
          <w:sz w:val="20"/>
        </w:rPr>
        <w:t xml:space="preserve"> </w:t>
      </w:r>
      <w:r>
        <w:rPr>
          <w:sz w:val="20"/>
        </w:rPr>
        <w:t>decent,</w:t>
      </w:r>
      <w:r>
        <w:rPr>
          <w:spacing w:val="-12"/>
          <w:sz w:val="20"/>
        </w:rPr>
        <w:t xml:space="preserve"> </w:t>
      </w:r>
      <w:r>
        <w:rPr>
          <w:sz w:val="20"/>
        </w:rPr>
        <w:t>76,49% of</w:t>
      </w:r>
      <w:r>
        <w:rPr>
          <w:spacing w:val="-5"/>
          <w:sz w:val="20"/>
        </w:rPr>
        <w:t xml:space="preserve"> </w:t>
      </w:r>
      <w:r>
        <w:rPr>
          <w:sz w:val="20"/>
        </w:rPr>
        <w:t>respondents</w:t>
      </w:r>
      <w:r>
        <w:rPr>
          <w:spacing w:val="-1"/>
          <w:sz w:val="20"/>
        </w:rPr>
        <w:t xml:space="preserve"> </w:t>
      </w:r>
      <w:r>
        <w:rPr>
          <w:sz w:val="20"/>
        </w:rPr>
        <w:t>considered</w:t>
      </w:r>
      <w:r>
        <w:rPr>
          <w:spacing w:val="-3"/>
          <w:sz w:val="20"/>
        </w:rPr>
        <w:t xml:space="preserve"> </w:t>
      </w:r>
      <w:r>
        <w:rPr>
          <w:sz w:val="20"/>
        </w:rPr>
        <w:t>that</w:t>
      </w:r>
      <w:r>
        <w:rPr>
          <w:spacing w:val="-4"/>
          <w:sz w:val="20"/>
        </w:rPr>
        <w:t xml:space="preserve"> </w:t>
      </w:r>
      <w:r>
        <w:rPr>
          <w:sz w:val="20"/>
        </w:rPr>
        <w:t>the</w:t>
      </w:r>
      <w:r>
        <w:rPr>
          <w:spacing w:val="-2"/>
          <w:sz w:val="20"/>
        </w:rPr>
        <w:t xml:space="preserve"> </w:t>
      </w:r>
      <w:r>
        <w:rPr>
          <w:sz w:val="20"/>
        </w:rPr>
        <w:t>facilities</w:t>
      </w:r>
      <w:r>
        <w:rPr>
          <w:spacing w:val="-1"/>
          <w:sz w:val="20"/>
        </w:rPr>
        <w:t xml:space="preserve"> </w:t>
      </w:r>
      <w:r>
        <w:rPr>
          <w:sz w:val="20"/>
        </w:rPr>
        <w:t>and</w:t>
      </w:r>
      <w:r>
        <w:rPr>
          <w:spacing w:val="-3"/>
          <w:sz w:val="20"/>
        </w:rPr>
        <w:t xml:space="preserve"> </w:t>
      </w:r>
      <w:r>
        <w:rPr>
          <w:sz w:val="20"/>
        </w:rPr>
        <w:t>infrastructure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volleyball</w:t>
      </w:r>
      <w:r>
        <w:rPr>
          <w:spacing w:val="-5"/>
          <w:sz w:val="20"/>
        </w:rPr>
        <w:t xml:space="preserve"> </w:t>
      </w:r>
      <w:r>
        <w:rPr>
          <w:sz w:val="20"/>
        </w:rPr>
        <w:t>course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category of</w:t>
      </w:r>
      <w:r>
        <w:rPr>
          <w:spacing w:val="-8"/>
          <w:sz w:val="20"/>
        </w:rPr>
        <w:t xml:space="preserve"> </w:t>
      </w:r>
      <w:r>
        <w:rPr>
          <w:sz w:val="20"/>
        </w:rPr>
        <w:t>decent,</w:t>
      </w:r>
      <w:r>
        <w:rPr>
          <w:spacing w:val="-6"/>
          <w:sz w:val="20"/>
        </w:rPr>
        <w:t xml:space="preserve"> </w:t>
      </w:r>
      <w:r>
        <w:rPr>
          <w:sz w:val="20"/>
        </w:rPr>
        <w:t>and</w:t>
      </w:r>
      <w:r>
        <w:rPr>
          <w:spacing w:val="-6"/>
          <w:sz w:val="20"/>
        </w:rPr>
        <w:t xml:space="preserve"> </w:t>
      </w:r>
      <w:r>
        <w:rPr>
          <w:sz w:val="20"/>
        </w:rPr>
        <w:t>77,08%</w:t>
      </w:r>
      <w:r>
        <w:rPr>
          <w:spacing w:val="-8"/>
          <w:sz w:val="20"/>
        </w:rPr>
        <w:t xml:space="preserve"> </w:t>
      </w:r>
      <w:r>
        <w:rPr>
          <w:sz w:val="20"/>
        </w:rPr>
        <w:t>of</w:t>
      </w:r>
      <w:r>
        <w:rPr>
          <w:spacing w:val="-4"/>
          <w:sz w:val="20"/>
        </w:rPr>
        <w:t xml:space="preserve"> </w:t>
      </w:r>
      <w:r>
        <w:rPr>
          <w:sz w:val="20"/>
        </w:rPr>
        <w:t>respondents</w:t>
      </w:r>
      <w:r>
        <w:rPr>
          <w:spacing w:val="-5"/>
          <w:sz w:val="20"/>
        </w:rPr>
        <w:t xml:space="preserve"> </w:t>
      </w:r>
      <w:r>
        <w:rPr>
          <w:sz w:val="20"/>
        </w:rPr>
        <w:t>considered</w:t>
      </w:r>
      <w:r>
        <w:rPr>
          <w:spacing w:val="-6"/>
          <w:sz w:val="20"/>
        </w:rPr>
        <w:t xml:space="preserve"> </w:t>
      </w:r>
      <w:r>
        <w:rPr>
          <w:sz w:val="20"/>
        </w:rPr>
        <w:t>that</w:t>
      </w:r>
      <w:r>
        <w:rPr>
          <w:spacing w:val="-7"/>
          <w:sz w:val="20"/>
        </w:rPr>
        <w:t xml:space="preserve"> </w:t>
      </w:r>
      <w:r>
        <w:rPr>
          <w:sz w:val="20"/>
        </w:rPr>
        <w:t>the</w:t>
      </w:r>
      <w:r>
        <w:rPr>
          <w:spacing w:val="-5"/>
          <w:sz w:val="20"/>
        </w:rPr>
        <w:t xml:space="preserve"> </w:t>
      </w:r>
      <w:r>
        <w:rPr>
          <w:sz w:val="20"/>
        </w:rPr>
        <w:t>facilities</w:t>
      </w:r>
      <w:r>
        <w:rPr>
          <w:spacing w:val="-5"/>
          <w:sz w:val="20"/>
        </w:rPr>
        <w:t xml:space="preserve"> </w:t>
      </w:r>
      <w:r>
        <w:rPr>
          <w:sz w:val="20"/>
        </w:rPr>
        <w:t>and</w:t>
      </w:r>
      <w:r>
        <w:rPr>
          <w:spacing w:val="-6"/>
          <w:sz w:val="20"/>
        </w:rPr>
        <w:t xml:space="preserve"> </w:t>
      </w:r>
      <w:r>
        <w:rPr>
          <w:sz w:val="20"/>
        </w:rPr>
        <w:t>infrastructure</w:t>
      </w:r>
      <w:r>
        <w:rPr>
          <w:spacing w:val="-5"/>
          <w:sz w:val="20"/>
        </w:rPr>
        <w:t xml:space="preserve"> </w:t>
      </w:r>
      <w:r>
        <w:rPr>
          <w:sz w:val="20"/>
        </w:rPr>
        <w:t>in</w:t>
      </w:r>
      <w:r>
        <w:rPr>
          <w:spacing w:val="-7"/>
          <w:sz w:val="20"/>
        </w:rPr>
        <w:t xml:space="preserve"> </w:t>
      </w:r>
      <w:r>
        <w:rPr>
          <w:sz w:val="20"/>
        </w:rPr>
        <w:t>the</w:t>
      </w:r>
      <w:r>
        <w:rPr>
          <w:spacing w:val="-5"/>
          <w:sz w:val="20"/>
        </w:rPr>
        <w:t xml:space="preserve"> </w:t>
      </w:r>
      <w:r>
        <w:rPr>
          <w:sz w:val="20"/>
        </w:rPr>
        <w:t>basketball course in the category decent.</w:t>
      </w:r>
    </w:p>
    <w:p w14:paraId="0948FF19" w14:textId="77777777" w:rsidR="00BD0550" w:rsidRDefault="00BD0550">
      <w:pPr>
        <w:pStyle w:val="BodyText"/>
        <w:spacing w:before="1"/>
        <w:rPr>
          <w:sz w:val="20"/>
        </w:rPr>
      </w:pPr>
    </w:p>
    <w:p w14:paraId="506F27C4" w14:textId="77777777" w:rsidR="00BD0550" w:rsidRDefault="001E6B31">
      <w:pPr>
        <w:ind w:left="421"/>
        <w:jc w:val="both"/>
        <w:rPr>
          <w:sz w:val="20"/>
        </w:rPr>
      </w:pPr>
      <w:r>
        <w:rPr>
          <w:b/>
          <w:spacing w:val="-2"/>
          <w:sz w:val="20"/>
        </w:rPr>
        <w:t>Keywords</w:t>
      </w:r>
      <w:r>
        <w:rPr>
          <w:spacing w:val="-2"/>
          <w:sz w:val="20"/>
        </w:rPr>
        <w:t>:</w:t>
      </w:r>
      <w:r>
        <w:rPr>
          <w:spacing w:val="-5"/>
          <w:sz w:val="20"/>
        </w:rPr>
        <w:t xml:space="preserve"> </w:t>
      </w:r>
      <w:r>
        <w:rPr>
          <w:spacing w:val="-2"/>
          <w:sz w:val="20"/>
        </w:rPr>
        <w:t>physical</w:t>
      </w:r>
      <w:r>
        <w:rPr>
          <w:spacing w:val="-4"/>
          <w:sz w:val="20"/>
        </w:rPr>
        <w:t xml:space="preserve"> </w:t>
      </w:r>
      <w:r>
        <w:rPr>
          <w:spacing w:val="-2"/>
          <w:sz w:val="20"/>
        </w:rPr>
        <w:t>education;</w:t>
      </w:r>
      <w:r>
        <w:rPr>
          <w:spacing w:val="1"/>
          <w:sz w:val="20"/>
        </w:rPr>
        <w:t xml:space="preserve"> </w:t>
      </w:r>
      <w:r>
        <w:rPr>
          <w:spacing w:val="-2"/>
          <w:sz w:val="20"/>
        </w:rPr>
        <w:t>sports</w:t>
      </w:r>
      <w:r>
        <w:rPr>
          <w:spacing w:val="-1"/>
          <w:sz w:val="20"/>
        </w:rPr>
        <w:t xml:space="preserve"> </w:t>
      </w:r>
      <w:r>
        <w:rPr>
          <w:spacing w:val="-2"/>
          <w:sz w:val="20"/>
        </w:rPr>
        <w:t>infrastructure;</w:t>
      </w:r>
      <w:r>
        <w:rPr>
          <w:spacing w:val="-4"/>
          <w:sz w:val="20"/>
        </w:rPr>
        <w:t xml:space="preserve"> </w:t>
      </w:r>
      <w:r>
        <w:rPr>
          <w:spacing w:val="-2"/>
          <w:sz w:val="20"/>
        </w:rPr>
        <w:t>big</w:t>
      </w:r>
      <w:r>
        <w:rPr>
          <w:spacing w:val="-3"/>
          <w:sz w:val="20"/>
        </w:rPr>
        <w:t xml:space="preserve"> </w:t>
      </w:r>
      <w:r>
        <w:rPr>
          <w:spacing w:val="-2"/>
          <w:sz w:val="20"/>
        </w:rPr>
        <w:t>ball</w:t>
      </w:r>
      <w:r>
        <w:rPr>
          <w:spacing w:val="1"/>
          <w:sz w:val="20"/>
        </w:rPr>
        <w:t xml:space="preserve"> </w:t>
      </w:r>
      <w:r>
        <w:rPr>
          <w:spacing w:val="-2"/>
          <w:sz w:val="20"/>
        </w:rPr>
        <w:t>Sport</w:t>
      </w:r>
      <w:r>
        <w:rPr>
          <w:spacing w:val="-2"/>
          <w:sz w:val="20"/>
        </w:rPr>
        <w:t>s</w:t>
      </w:r>
    </w:p>
    <w:p w14:paraId="3CB4F3A6" w14:textId="77777777" w:rsidR="00BD0550" w:rsidRDefault="00BD0550">
      <w:pPr>
        <w:pStyle w:val="BodyText"/>
        <w:spacing w:before="27"/>
        <w:rPr>
          <w:i/>
        </w:rPr>
      </w:pPr>
    </w:p>
    <w:p w14:paraId="04F40738" w14:textId="77777777" w:rsidR="00BD0550" w:rsidRDefault="001E6B31">
      <w:pPr>
        <w:pStyle w:val="Heading1"/>
      </w:pPr>
      <w:bookmarkStart w:id="2" w:name="INTRODUCTION"/>
      <w:bookmarkEnd w:id="2"/>
      <w:r>
        <w:rPr>
          <w:spacing w:val="-2"/>
        </w:rPr>
        <w:t>I</w:t>
      </w:r>
      <w:r>
        <w:rPr>
          <w:spacing w:val="-2"/>
        </w:rPr>
        <w:t>NTRODUCTION</w:t>
      </w:r>
    </w:p>
    <w:p w14:paraId="20C58FA4" w14:textId="77777777" w:rsidR="00BD0550" w:rsidRDefault="001E6B31">
      <w:pPr>
        <w:pStyle w:val="BodyText"/>
        <w:spacing w:before="139" w:line="360" w:lineRule="auto"/>
        <w:ind w:left="141" w:right="134" w:firstLine="720"/>
        <w:jc w:val="both"/>
      </w:pPr>
      <w:r>
        <w:t>Muhammadiyah</w:t>
      </w:r>
      <w:r>
        <w:rPr>
          <w:spacing w:val="-10"/>
        </w:rPr>
        <w:t xml:space="preserve"> </w:t>
      </w:r>
      <w:r>
        <w:t>University</w:t>
      </w:r>
      <w:r>
        <w:rPr>
          <w:spacing w:val="-10"/>
        </w:rPr>
        <w:t xml:space="preserve"> </w:t>
      </w:r>
      <w:r>
        <w:t>of</w:t>
      </w:r>
      <w:r>
        <w:rPr>
          <w:spacing w:val="-9"/>
        </w:rPr>
        <w:t xml:space="preserve"> </w:t>
      </w:r>
      <w:r>
        <w:t>Jember</w:t>
      </w:r>
      <w:r>
        <w:rPr>
          <w:spacing w:val="-10"/>
        </w:rPr>
        <w:t xml:space="preserve"> </w:t>
      </w:r>
      <w:r>
        <w:t>is</w:t>
      </w:r>
      <w:r>
        <w:rPr>
          <w:spacing w:val="-8"/>
        </w:rPr>
        <w:t xml:space="preserve"> </w:t>
      </w:r>
      <w:r>
        <w:t>one</w:t>
      </w:r>
      <w:r>
        <w:rPr>
          <w:spacing w:val="-11"/>
        </w:rPr>
        <w:t xml:space="preserve"> </w:t>
      </w:r>
      <w:r>
        <w:t>of</w:t>
      </w:r>
      <w:r>
        <w:rPr>
          <w:spacing w:val="-9"/>
        </w:rPr>
        <w:t xml:space="preserve"> </w:t>
      </w:r>
      <w:r>
        <w:t>the</w:t>
      </w:r>
      <w:r>
        <w:rPr>
          <w:spacing w:val="-11"/>
        </w:rPr>
        <w:t xml:space="preserve"> </w:t>
      </w:r>
      <w:r>
        <w:t>Private</w:t>
      </w:r>
      <w:r>
        <w:rPr>
          <w:spacing w:val="-11"/>
        </w:rPr>
        <w:t xml:space="preserve"> </w:t>
      </w:r>
      <w:r>
        <w:t>Universities</w:t>
      </w:r>
      <w:r>
        <w:rPr>
          <w:spacing w:val="-8"/>
        </w:rPr>
        <w:t xml:space="preserve"> </w:t>
      </w:r>
      <w:r>
        <w:t>located</w:t>
      </w:r>
      <w:r>
        <w:rPr>
          <w:spacing w:val="-10"/>
        </w:rPr>
        <w:t xml:space="preserve"> </w:t>
      </w:r>
      <w:r>
        <w:t>in Jember Regency, precisely located on Karimata Street No.49, Sumbersari Jember-East Java.</w:t>
      </w:r>
      <w:r>
        <w:rPr>
          <w:spacing w:val="-2"/>
        </w:rPr>
        <w:t xml:space="preserve"> </w:t>
      </w:r>
      <w:r>
        <w:t>Muhammadiyah</w:t>
      </w:r>
      <w:r>
        <w:rPr>
          <w:spacing w:val="-2"/>
        </w:rPr>
        <w:t xml:space="preserve"> </w:t>
      </w:r>
      <w:r>
        <w:t>University</w:t>
      </w:r>
      <w:r>
        <w:rPr>
          <w:spacing w:val="-2"/>
        </w:rPr>
        <w:t xml:space="preserve"> </w:t>
      </w:r>
      <w:r>
        <w:t>of Jember</w:t>
      </w:r>
      <w:r>
        <w:rPr>
          <w:spacing w:val="-2"/>
        </w:rPr>
        <w:t xml:space="preserve"> </w:t>
      </w:r>
      <w:r>
        <w:t>has</w:t>
      </w:r>
      <w:r>
        <w:rPr>
          <w:spacing w:val="-1"/>
        </w:rPr>
        <w:t xml:space="preserve"> </w:t>
      </w:r>
      <w:r>
        <w:t>various</w:t>
      </w:r>
      <w:r>
        <w:rPr>
          <w:spacing w:val="-1"/>
        </w:rPr>
        <w:t xml:space="preserve"> </w:t>
      </w:r>
      <w:r>
        <w:t>study</w:t>
      </w:r>
      <w:r>
        <w:rPr>
          <w:spacing w:val="-2"/>
        </w:rPr>
        <w:t xml:space="preserve"> </w:t>
      </w:r>
      <w:r>
        <w:t>programs,</w:t>
      </w:r>
      <w:r>
        <w:rPr>
          <w:spacing w:val="-2"/>
        </w:rPr>
        <w:t xml:space="preserve"> </w:t>
      </w:r>
      <w:r>
        <w:t>one</w:t>
      </w:r>
      <w:r>
        <w:rPr>
          <w:spacing w:val="-4"/>
        </w:rPr>
        <w:t xml:space="preserve"> </w:t>
      </w:r>
      <w:r>
        <w:t>of</w:t>
      </w:r>
      <w:r>
        <w:rPr>
          <w:spacing w:val="-2"/>
        </w:rPr>
        <w:t xml:space="preserve"> </w:t>
      </w:r>
      <w:r>
        <w:t>which</w:t>
      </w:r>
      <w:r>
        <w:rPr>
          <w:spacing w:val="-2"/>
        </w:rPr>
        <w:t xml:space="preserve"> </w:t>
      </w:r>
      <w:r>
        <w:t>is Physical</w:t>
      </w:r>
      <w:r>
        <w:rPr>
          <w:spacing w:val="-8"/>
        </w:rPr>
        <w:t xml:space="preserve"> </w:t>
      </w:r>
      <w:r>
        <w:t>Education.</w:t>
      </w:r>
      <w:r>
        <w:rPr>
          <w:spacing w:val="-7"/>
        </w:rPr>
        <w:t xml:space="preserve"> </w:t>
      </w:r>
      <w:r>
        <w:t>The</w:t>
      </w:r>
      <w:r>
        <w:rPr>
          <w:spacing w:val="-8"/>
        </w:rPr>
        <w:t xml:space="preserve"> </w:t>
      </w:r>
      <w:r>
        <w:t>Physical</w:t>
      </w:r>
      <w:r>
        <w:rPr>
          <w:spacing w:val="-3"/>
        </w:rPr>
        <w:t xml:space="preserve"> </w:t>
      </w:r>
      <w:r>
        <w:t>Education</w:t>
      </w:r>
      <w:r>
        <w:rPr>
          <w:spacing w:val="-7"/>
        </w:rPr>
        <w:t xml:space="preserve"> </w:t>
      </w:r>
      <w:r>
        <w:t>Study</w:t>
      </w:r>
      <w:r>
        <w:rPr>
          <w:spacing w:val="-2"/>
        </w:rPr>
        <w:t xml:space="preserve"> </w:t>
      </w:r>
      <w:r>
        <w:t>Program</w:t>
      </w:r>
      <w:r>
        <w:rPr>
          <w:spacing w:val="-8"/>
        </w:rPr>
        <w:t xml:space="preserve"> </w:t>
      </w:r>
      <w:r>
        <w:t>is</w:t>
      </w:r>
      <w:r>
        <w:rPr>
          <w:spacing w:val="-5"/>
        </w:rPr>
        <w:t xml:space="preserve"> </w:t>
      </w:r>
      <w:r>
        <w:t>one</w:t>
      </w:r>
      <w:r>
        <w:rPr>
          <w:spacing w:val="-8"/>
        </w:rPr>
        <w:t xml:space="preserve"> </w:t>
      </w:r>
      <w:r>
        <w:t>of</w:t>
      </w:r>
      <w:r>
        <w:rPr>
          <w:spacing w:val="-2"/>
        </w:rPr>
        <w:t xml:space="preserve"> </w:t>
      </w:r>
      <w:r>
        <w:t>the</w:t>
      </w:r>
      <w:r>
        <w:rPr>
          <w:spacing w:val="-3"/>
        </w:rPr>
        <w:t xml:space="preserve"> </w:t>
      </w:r>
      <w:r>
        <w:t>study</w:t>
      </w:r>
      <w:r>
        <w:rPr>
          <w:spacing w:val="-7"/>
        </w:rPr>
        <w:t xml:space="preserve"> </w:t>
      </w:r>
      <w:r>
        <w:t>programs that has many enthusiasts, the learning process carried out in the Physical Education Study</w:t>
      </w:r>
      <w:r>
        <w:rPr>
          <w:spacing w:val="-15"/>
        </w:rPr>
        <w:t xml:space="preserve"> </w:t>
      </w:r>
      <w:r>
        <w:t>Program</w:t>
      </w:r>
      <w:r>
        <w:rPr>
          <w:spacing w:val="-15"/>
        </w:rPr>
        <w:t xml:space="preserve"> </w:t>
      </w:r>
      <w:r>
        <w:t>prioritizes</w:t>
      </w:r>
      <w:r>
        <w:rPr>
          <w:spacing w:val="-15"/>
        </w:rPr>
        <w:t xml:space="preserve"> </w:t>
      </w:r>
      <w:r>
        <w:t>movement</w:t>
      </w:r>
      <w:r>
        <w:rPr>
          <w:spacing w:val="-15"/>
        </w:rPr>
        <w:t xml:space="preserve"> </w:t>
      </w:r>
      <w:r>
        <w:t>activities</w:t>
      </w:r>
      <w:r>
        <w:rPr>
          <w:spacing w:val="-15"/>
        </w:rPr>
        <w:t xml:space="preserve"> </w:t>
      </w:r>
      <w:r>
        <w:t>such</w:t>
      </w:r>
      <w:r>
        <w:rPr>
          <w:spacing w:val="-15"/>
        </w:rPr>
        <w:t xml:space="preserve"> </w:t>
      </w:r>
      <w:r>
        <w:t>as</w:t>
      </w:r>
      <w:r>
        <w:rPr>
          <w:spacing w:val="-15"/>
        </w:rPr>
        <w:t xml:space="preserve"> </w:t>
      </w:r>
      <w:r>
        <w:t>basic</w:t>
      </w:r>
      <w:r>
        <w:rPr>
          <w:spacing w:val="-15"/>
        </w:rPr>
        <w:t xml:space="preserve"> </w:t>
      </w:r>
      <w:r>
        <w:t>movements</w:t>
      </w:r>
      <w:r>
        <w:rPr>
          <w:spacing w:val="-15"/>
        </w:rPr>
        <w:t xml:space="preserve"> </w:t>
      </w:r>
      <w:r>
        <w:t>in</w:t>
      </w:r>
      <w:r>
        <w:rPr>
          <w:spacing w:val="-15"/>
        </w:rPr>
        <w:t xml:space="preserve"> </w:t>
      </w:r>
      <w:r>
        <w:t>various</w:t>
      </w:r>
      <w:r>
        <w:rPr>
          <w:spacing w:val="-15"/>
        </w:rPr>
        <w:t xml:space="preserve"> </w:t>
      </w:r>
      <w:r>
        <w:t xml:space="preserve">sports. The main competence of graduates of program </w:t>
      </w:r>
      <w:r>
        <w:t>this study program ini is to become a teacher</w:t>
      </w:r>
      <w:r>
        <w:rPr>
          <w:spacing w:val="-4"/>
        </w:rPr>
        <w:t xml:space="preserve"> </w:t>
      </w:r>
      <w:r>
        <w:t>of</w:t>
      </w:r>
      <w:r>
        <w:rPr>
          <w:spacing w:val="-4"/>
        </w:rPr>
        <w:t xml:space="preserve"> </w:t>
      </w:r>
      <w:r>
        <w:t>Education,</w:t>
      </w:r>
      <w:r>
        <w:rPr>
          <w:spacing w:val="-4"/>
        </w:rPr>
        <w:t xml:space="preserve"> </w:t>
      </w:r>
      <w:r>
        <w:t>Physical,</w:t>
      </w:r>
      <w:r>
        <w:rPr>
          <w:spacing w:val="-4"/>
        </w:rPr>
        <w:t xml:space="preserve"> </w:t>
      </w:r>
      <w:r>
        <w:t>Sports</w:t>
      </w:r>
      <w:r>
        <w:rPr>
          <w:spacing w:val="-3"/>
        </w:rPr>
        <w:t xml:space="preserve"> </w:t>
      </w:r>
      <w:r>
        <w:t>and</w:t>
      </w:r>
      <w:r>
        <w:rPr>
          <w:spacing w:val="-4"/>
        </w:rPr>
        <w:t xml:space="preserve"> </w:t>
      </w:r>
      <w:r>
        <w:t>health</w:t>
      </w:r>
      <w:r>
        <w:rPr>
          <w:spacing w:val="-4"/>
        </w:rPr>
        <w:t xml:space="preserve"> </w:t>
      </w:r>
      <w:r>
        <w:t>(PJOK).</w:t>
      </w:r>
      <w:r>
        <w:rPr>
          <w:spacing w:val="-4"/>
        </w:rPr>
        <w:t xml:space="preserve"> </w:t>
      </w:r>
      <w:r>
        <w:t>Students</w:t>
      </w:r>
      <w:r>
        <w:rPr>
          <w:spacing w:val="-3"/>
        </w:rPr>
        <w:t xml:space="preserve"> </w:t>
      </w:r>
      <w:r>
        <w:t>who</w:t>
      </w:r>
      <w:r>
        <w:rPr>
          <w:spacing w:val="-10"/>
        </w:rPr>
        <w:t xml:space="preserve"> </w:t>
      </w:r>
      <w:r>
        <w:t>are</w:t>
      </w:r>
      <w:r>
        <w:rPr>
          <w:spacing w:val="-6"/>
        </w:rPr>
        <w:t xml:space="preserve"> </w:t>
      </w:r>
      <w:r>
        <w:t>registered</w:t>
      </w:r>
      <w:r>
        <w:rPr>
          <w:spacing w:val="-4"/>
        </w:rPr>
        <w:t xml:space="preserve"> </w:t>
      </w:r>
      <w:r>
        <w:t>in this</w:t>
      </w:r>
      <w:r>
        <w:rPr>
          <w:spacing w:val="-15"/>
        </w:rPr>
        <w:t xml:space="preserve"> </w:t>
      </w:r>
      <w:r>
        <w:t>study</w:t>
      </w:r>
      <w:r>
        <w:rPr>
          <w:spacing w:val="-15"/>
        </w:rPr>
        <w:t xml:space="preserve"> </w:t>
      </w:r>
      <w:r>
        <w:t>program</w:t>
      </w:r>
      <w:r>
        <w:rPr>
          <w:spacing w:val="-15"/>
        </w:rPr>
        <w:t xml:space="preserve"> </w:t>
      </w:r>
      <w:r>
        <w:t>can</w:t>
      </w:r>
      <w:r>
        <w:rPr>
          <w:spacing w:val="-15"/>
        </w:rPr>
        <w:t xml:space="preserve"> </w:t>
      </w:r>
      <w:r>
        <w:t>be</w:t>
      </w:r>
      <w:r>
        <w:rPr>
          <w:spacing w:val="-15"/>
        </w:rPr>
        <w:t xml:space="preserve"> </w:t>
      </w:r>
      <w:r>
        <w:t>referred</w:t>
      </w:r>
      <w:r>
        <w:rPr>
          <w:spacing w:val="-15"/>
        </w:rPr>
        <w:t xml:space="preserve"> </w:t>
      </w:r>
      <w:r>
        <w:t>to</w:t>
      </w:r>
      <w:r>
        <w:rPr>
          <w:spacing w:val="-15"/>
        </w:rPr>
        <w:t xml:space="preserve"> </w:t>
      </w:r>
      <w:r>
        <w:t>as</w:t>
      </w:r>
      <w:r>
        <w:rPr>
          <w:spacing w:val="-15"/>
        </w:rPr>
        <w:t xml:space="preserve"> </w:t>
      </w:r>
      <w:r>
        <w:t>future</w:t>
      </w:r>
      <w:r>
        <w:rPr>
          <w:spacing w:val="-15"/>
        </w:rPr>
        <w:t xml:space="preserve"> </w:t>
      </w:r>
      <w:r>
        <w:t>PJOK</w:t>
      </w:r>
      <w:r>
        <w:rPr>
          <w:spacing w:val="-15"/>
        </w:rPr>
        <w:t xml:space="preserve"> </w:t>
      </w:r>
      <w:r>
        <w:t>teacher</w:t>
      </w:r>
      <w:r>
        <w:rPr>
          <w:spacing w:val="-15"/>
        </w:rPr>
        <w:t xml:space="preserve"> </w:t>
      </w:r>
      <w:r>
        <w:t>candidates</w:t>
      </w:r>
      <w:r>
        <w:rPr>
          <w:spacing w:val="-15"/>
        </w:rPr>
        <w:t xml:space="preserve"> </w:t>
      </w:r>
      <w:r>
        <w:t>(Sulaiman,</w:t>
      </w:r>
      <w:r>
        <w:rPr>
          <w:spacing w:val="-15"/>
        </w:rPr>
        <w:t xml:space="preserve"> </w:t>
      </w:r>
      <w:r>
        <w:t>2020). In the Physical Education Study Program, a lot of learning is taught such anatomias human</w:t>
      </w:r>
      <w:r>
        <w:rPr>
          <w:spacing w:val="-15"/>
        </w:rPr>
        <w:t xml:space="preserve"> </w:t>
      </w:r>
      <w:r>
        <w:t>anatomy,</w:t>
      </w:r>
      <w:r>
        <w:rPr>
          <w:spacing w:val="-15"/>
        </w:rPr>
        <w:t xml:space="preserve"> </w:t>
      </w:r>
      <w:r>
        <w:t>physiology,</w:t>
      </w:r>
      <w:r>
        <w:rPr>
          <w:spacing w:val="-15"/>
        </w:rPr>
        <w:t xml:space="preserve"> </w:t>
      </w:r>
      <w:r>
        <w:t>sports</w:t>
      </w:r>
      <w:r>
        <w:rPr>
          <w:spacing w:val="-13"/>
        </w:rPr>
        <w:t xml:space="preserve"> </w:t>
      </w:r>
      <w:r>
        <w:t>psychology,</w:t>
      </w:r>
      <w:r>
        <w:rPr>
          <w:spacing w:val="-15"/>
        </w:rPr>
        <w:t xml:space="preserve"> </w:t>
      </w:r>
      <w:r>
        <w:t>massage,</w:t>
      </w:r>
      <w:r>
        <w:rPr>
          <w:spacing w:val="-15"/>
        </w:rPr>
        <w:t xml:space="preserve"> </w:t>
      </w:r>
      <w:r>
        <w:t>sports</w:t>
      </w:r>
      <w:r>
        <w:rPr>
          <w:spacing w:val="-13"/>
        </w:rPr>
        <w:t xml:space="preserve"> </w:t>
      </w:r>
      <w:r>
        <w:t>tests</w:t>
      </w:r>
      <w:r>
        <w:rPr>
          <w:spacing w:val="-13"/>
        </w:rPr>
        <w:t xml:space="preserve"> </w:t>
      </w:r>
      <w:r>
        <w:t>and</w:t>
      </w:r>
      <w:r>
        <w:rPr>
          <w:spacing w:val="-15"/>
        </w:rPr>
        <w:t xml:space="preserve"> </w:t>
      </w:r>
      <w:r>
        <w:t>measurements, and many others. Thus, many assumptions about learning in Physical Education ju</w:t>
      </w:r>
      <w:r>
        <w:t>st playing</w:t>
      </w:r>
      <w:r>
        <w:rPr>
          <w:spacing w:val="-7"/>
        </w:rPr>
        <w:t xml:space="preserve"> </w:t>
      </w:r>
      <w:r>
        <w:t>sports</w:t>
      </w:r>
      <w:r>
        <w:rPr>
          <w:spacing w:val="-5"/>
        </w:rPr>
        <w:t xml:space="preserve"> </w:t>
      </w:r>
      <w:r>
        <w:t>games are</w:t>
      </w:r>
      <w:r>
        <w:rPr>
          <w:spacing w:val="-8"/>
        </w:rPr>
        <w:t xml:space="preserve"> </w:t>
      </w:r>
      <w:r>
        <w:t>very</w:t>
      </w:r>
      <w:r>
        <w:rPr>
          <w:spacing w:val="-6"/>
        </w:rPr>
        <w:t xml:space="preserve"> </w:t>
      </w:r>
      <w:r>
        <w:t>inappropriate,</w:t>
      </w:r>
      <w:r>
        <w:rPr>
          <w:spacing w:val="-7"/>
        </w:rPr>
        <w:t xml:space="preserve"> </w:t>
      </w:r>
      <w:r>
        <w:t>because</w:t>
      </w:r>
      <w:r>
        <w:rPr>
          <w:spacing w:val="-3"/>
        </w:rPr>
        <w:t xml:space="preserve"> </w:t>
      </w:r>
      <w:r>
        <w:t>there</w:t>
      </w:r>
      <w:r>
        <w:rPr>
          <w:spacing w:val="-3"/>
        </w:rPr>
        <w:t xml:space="preserve"> </w:t>
      </w:r>
      <w:r>
        <w:t>are</w:t>
      </w:r>
      <w:r>
        <w:rPr>
          <w:spacing w:val="-3"/>
        </w:rPr>
        <w:t xml:space="preserve"> </w:t>
      </w:r>
      <w:r>
        <w:t>still</w:t>
      </w:r>
      <w:r>
        <w:rPr>
          <w:spacing w:val="-8"/>
        </w:rPr>
        <w:t xml:space="preserve"> </w:t>
      </w:r>
      <w:r>
        <w:t>many</w:t>
      </w:r>
      <w:r>
        <w:rPr>
          <w:spacing w:val="-7"/>
        </w:rPr>
        <w:t xml:space="preserve"> </w:t>
      </w:r>
      <w:r>
        <w:t>other</w:t>
      </w:r>
      <w:r>
        <w:rPr>
          <w:spacing w:val="-7"/>
        </w:rPr>
        <w:t xml:space="preserve"> </w:t>
      </w:r>
      <w:r>
        <w:t>lessons</w:t>
      </w:r>
      <w:r>
        <w:rPr>
          <w:spacing w:val="-5"/>
        </w:rPr>
        <w:t xml:space="preserve"> </w:t>
      </w:r>
      <w:r>
        <w:t xml:space="preserve">to be taught. The concept of learning Physical education focuses on the process of socialization and culture through physical activities, games, and sports (Iswanto </w:t>
      </w:r>
      <w:r>
        <w:t>&amp; Widayati, 2021).</w:t>
      </w:r>
    </w:p>
    <w:p w14:paraId="56244511" w14:textId="77777777" w:rsidR="00BD0550" w:rsidRDefault="001E6B31">
      <w:pPr>
        <w:pStyle w:val="BodyText"/>
        <w:spacing w:before="3" w:line="360" w:lineRule="auto"/>
        <w:ind w:left="141" w:right="139" w:firstLine="720"/>
        <w:jc w:val="both"/>
      </w:pPr>
      <w:r>
        <w:t>Sport is a series of physical activities carried out individually or in teams. Classification</w:t>
      </w:r>
      <w:r>
        <w:rPr>
          <w:spacing w:val="-5"/>
        </w:rPr>
        <w:t xml:space="preserve"> </w:t>
      </w:r>
      <w:r>
        <w:t>of</w:t>
      </w:r>
      <w:r>
        <w:rPr>
          <w:spacing w:val="-5"/>
        </w:rPr>
        <w:t xml:space="preserve"> </w:t>
      </w:r>
      <w:r>
        <w:t>sports</w:t>
      </w:r>
      <w:r>
        <w:rPr>
          <w:spacing w:val="-4"/>
        </w:rPr>
        <w:t xml:space="preserve"> </w:t>
      </w:r>
      <w:r>
        <w:t>according</w:t>
      </w:r>
      <w:r>
        <w:rPr>
          <w:spacing w:val="-5"/>
        </w:rPr>
        <w:t xml:space="preserve"> </w:t>
      </w:r>
      <w:r>
        <w:t>to</w:t>
      </w:r>
      <w:r>
        <w:rPr>
          <w:spacing w:val="-5"/>
        </w:rPr>
        <w:t xml:space="preserve"> </w:t>
      </w:r>
      <w:r>
        <w:t>its</w:t>
      </w:r>
      <w:r>
        <w:rPr>
          <w:spacing w:val="-4"/>
        </w:rPr>
        <w:t xml:space="preserve"> </w:t>
      </w:r>
      <w:r>
        <w:t>purpose,</w:t>
      </w:r>
      <w:r>
        <w:rPr>
          <w:spacing w:val="-5"/>
        </w:rPr>
        <w:t xml:space="preserve"> </w:t>
      </w:r>
      <w:r>
        <w:t>namely</w:t>
      </w:r>
      <w:r>
        <w:rPr>
          <w:spacing w:val="-5"/>
        </w:rPr>
        <w:t xml:space="preserve"> </w:t>
      </w:r>
      <w:r>
        <w:t>Health</w:t>
      </w:r>
      <w:r>
        <w:rPr>
          <w:spacing w:val="-5"/>
        </w:rPr>
        <w:t xml:space="preserve"> </w:t>
      </w:r>
      <w:r>
        <w:t>Sports</w:t>
      </w:r>
      <w:r>
        <w:rPr>
          <w:spacing w:val="-4"/>
        </w:rPr>
        <w:t xml:space="preserve"> </w:t>
      </w:r>
      <w:r>
        <w:t>are</w:t>
      </w:r>
      <w:r>
        <w:rPr>
          <w:spacing w:val="-7"/>
        </w:rPr>
        <w:t xml:space="preserve"> </w:t>
      </w:r>
      <w:r>
        <w:t>sports</w:t>
      </w:r>
      <w:r>
        <w:rPr>
          <w:spacing w:val="-4"/>
        </w:rPr>
        <w:t xml:space="preserve"> </w:t>
      </w:r>
      <w:r>
        <w:t>that</w:t>
      </w:r>
      <w:r>
        <w:rPr>
          <w:spacing w:val="-7"/>
        </w:rPr>
        <w:t xml:space="preserve"> </w:t>
      </w:r>
      <w:r>
        <w:t>are carried out to</w:t>
      </w:r>
      <w:r>
        <w:rPr>
          <w:spacing w:val="-3"/>
        </w:rPr>
        <w:t xml:space="preserve"> </w:t>
      </w:r>
      <w:r>
        <w:t>maintain</w:t>
      </w:r>
      <w:r>
        <w:rPr>
          <w:spacing w:val="-3"/>
        </w:rPr>
        <w:t xml:space="preserve"> </w:t>
      </w:r>
      <w:r>
        <w:t>and improve</w:t>
      </w:r>
      <w:r>
        <w:rPr>
          <w:spacing w:val="-5"/>
        </w:rPr>
        <w:t xml:space="preserve"> </w:t>
      </w:r>
      <w:r>
        <w:t>physical and</w:t>
      </w:r>
      <w:r>
        <w:rPr>
          <w:spacing w:val="-3"/>
        </w:rPr>
        <w:t xml:space="preserve"> </w:t>
      </w:r>
      <w:r>
        <w:t>spiritual fitness,</w:t>
      </w:r>
      <w:r>
        <w:rPr>
          <w:spacing w:val="-3"/>
        </w:rPr>
        <w:t xml:space="preserve"> </w:t>
      </w:r>
      <w:r>
        <w:t>recreational</w:t>
      </w:r>
      <w:r>
        <w:rPr>
          <w:spacing w:val="-5"/>
        </w:rPr>
        <w:t xml:space="preserve"> </w:t>
      </w:r>
      <w:r>
        <w:t>sports</w:t>
      </w:r>
      <w:r>
        <w:rPr>
          <w:spacing w:val="-2"/>
        </w:rPr>
        <w:t xml:space="preserve"> </w:t>
      </w:r>
      <w:r>
        <w:t xml:space="preserve">are </w:t>
      </w:r>
      <w:bookmarkEnd w:id="0"/>
      <w:r>
        <w:lastRenderedPageBreak/>
        <w:t>sports that are carried out to get pleasure, professional sports are sports that are carried out with the aim of becoming a professional athlete, achievement sports are sports that are competitive, educational spo</w:t>
      </w:r>
      <w:r>
        <w:t>rts are sports that are nor the University. Sport is an activity</w:t>
      </w:r>
      <w:r>
        <w:rPr>
          <w:spacing w:val="-2"/>
        </w:rPr>
        <w:t xml:space="preserve"> </w:t>
      </w:r>
      <w:r>
        <w:t>that</w:t>
      </w:r>
      <w:r>
        <w:rPr>
          <w:spacing w:val="-4"/>
        </w:rPr>
        <w:t xml:space="preserve"> </w:t>
      </w:r>
      <w:r>
        <w:t>must be</w:t>
      </w:r>
      <w:r>
        <w:rPr>
          <w:spacing w:val="-4"/>
        </w:rPr>
        <w:t xml:space="preserve"> </w:t>
      </w:r>
      <w:r>
        <w:t>done</w:t>
      </w:r>
      <w:r>
        <w:rPr>
          <w:spacing w:val="-4"/>
        </w:rPr>
        <w:t xml:space="preserve"> </w:t>
      </w:r>
      <w:r>
        <w:t>by</w:t>
      </w:r>
      <w:r>
        <w:rPr>
          <w:spacing w:val="-2"/>
        </w:rPr>
        <w:t xml:space="preserve"> </w:t>
      </w:r>
      <w:r>
        <w:t>humans,</w:t>
      </w:r>
      <w:r>
        <w:rPr>
          <w:spacing w:val="-2"/>
        </w:rPr>
        <w:t xml:space="preserve"> </w:t>
      </w:r>
      <w:r>
        <w:t>which</w:t>
      </w:r>
      <w:r>
        <w:rPr>
          <w:spacing w:val="-2"/>
        </w:rPr>
        <w:t xml:space="preserve"> </w:t>
      </w:r>
      <w:r>
        <w:t>aims</w:t>
      </w:r>
      <w:r>
        <w:rPr>
          <w:spacing w:val="-1"/>
        </w:rPr>
        <w:t xml:space="preserve"> </w:t>
      </w:r>
      <w:r>
        <w:t>to improve</w:t>
      </w:r>
      <w:r>
        <w:rPr>
          <w:spacing w:val="-4"/>
        </w:rPr>
        <w:t xml:space="preserve"> </w:t>
      </w:r>
      <w:r>
        <w:t>the</w:t>
      </w:r>
      <w:r>
        <w:rPr>
          <w:spacing w:val="-4"/>
        </w:rPr>
        <w:t xml:space="preserve"> </w:t>
      </w:r>
      <w:r>
        <w:t>physical</w:t>
      </w:r>
      <w:r>
        <w:rPr>
          <w:spacing w:val="-4"/>
        </w:rPr>
        <w:t xml:space="preserve"> </w:t>
      </w:r>
      <w:r>
        <w:t>condition</w:t>
      </w:r>
      <w:r>
        <w:rPr>
          <w:spacing w:val="-2"/>
        </w:rPr>
        <w:t xml:space="preserve"> </w:t>
      </w:r>
      <w:r>
        <w:t>and fitness of the body. In addition, Sport also serves as a means of recreation that provides tranquility through re</w:t>
      </w:r>
      <w:r>
        <w:t>creational activities. In addition to its role in improving physical fitness</w:t>
      </w:r>
      <w:r>
        <w:rPr>
          <w:spacing w:val="-8"/>
        </w:rPr>
        <w:t xml:space="preserve"> </w:t>
      </w:r>
      <w:r>
        <w:t>and</w:t>
      </w:r>
      <w:r>
        <w:rPr>
          <w:spacing w:val="-10"/>
        </w:rPr>
        <w:t xml:space="preserve"> </w:t>
      </w:r>
      <w:r>
        <w:t>as</w:t>
      </w:r>
      <w:r>
        <w:rPr>
          <w:spacing w:val="-8"/>
        </w:rPr>
        <w:t xml:space="preserve"> </w:t>
      </w:r>
      <w:r>
        <w:t>a</w:t>
      </w:r>
      <w:r>
        <w:rPr>
          <w:spacing w:val="-10"/>
        </w:rPr>
        <w:t xml:space="preserve"> </w:t>
      </w:r>
      <w:r>
        <w:t>form</w:t>
      </w:r>
      <w:r>
        <w:rPr>
          <w:spacing w:val="-10"/>
        </w:rPr>
        <w:t xml:space="preserve"> </w:t>
      </w:r>
      <w:r>
        <w:t>of</w:t>
      </w:r>
      <w:r>
        <w:rPr>
          <w:spacing w:val="-9"/>
        </w:rPr>
        <w:t xml:space="preserve"> </w:t>
      </w:r>
      <w:r>
        <w:t>recreation,</w:t>
      </w:r>
      <w:r>
        <w:rPr>
          <w:spacing w:val="-10"/>
        </w:rPr>
        <w:t xml:space="preserve"> </w:t>
      </w:r>
      <w:r>
        <w:t>sports</w:t>
      </w:r>
      <w:r>
        <w:rPr>
          <w:spacing w:val="-8"/>
        </w:rPr>
        <w:t xml:space="preserve"> </w:t>
      </w:r>
      <w:r>
        <w:t>also</w:t>
      </w:r>
      <w:r>
        <w:rPr>
          <w:spacing w:val="-10"/>
        </w:rPr>
        <w:t xml:space="preserve"> </w:t>
      </w:r>
      <w:r>
        <w:t>have</w:t>
      </w:r>
      <w:r>
        <w:rPr>
          <w:spacing w:val="-10"/>
        </w:rPr>
        <w:t xml:space="preserve"> </w:t>
      </w:r>
      <w:r>
        <w:t>an</w:t>
      </w:r>
      <w:r>
        <w:rPr>
          <w:spacing w:val="-10"/>
        </w:rPr>
        <w:t xml:space="preserve"> </w:t>
      </w:r>
      <w:r>
        <w:t>important</w:t>
      </w:r>
      <w:r>
        <w:rPr>
          <w:spacing w:val="-10"/>
        </w:rPr>
        <w:t xml:space="preserve"> </w:t>
      </w:r>
      <w:r>
        <w:t>goal,</w:t>
      </w:r>
      <w:r>
        <w:rPr>
          <w:spacing w:val="-10"/>
        </w:rPr>
        <w:t xml:space="preserve"> </w:t>
      </w:r>
      <w:r>
        <w:t>namely</w:t>
      </w:r>
      <w:r>
        <w:rPr>
          <w:spacing w:val="-10"/>
        </w:rPr>
        <w:t xml:space="preserve"> </w:t>
      </w:r>
      <w:r>
        <w:t>to</w:t>
      </w:r>
      <w:r>
        <w:rPr>
          <w:spacing w:val="-10"/>
        </w:rPr>
        <w:t xml:space="preserve"> </w:t>
      </w:r>
      <w:r>
        <w:t>improve individual achievement (Gumantan et al., 2020).</w:t>
      </w:r>
    </w:p>
    <w:p w14:paraId="4DC46736" w14:textId="6A0CC408" w:rsidR="00BD0550" w:rsidRDefault="001E6B31" w:rsidP="00BA4918">
      <w:pPr>
        <w:pStyle w:val="BodyText"/>
        <w:spacing w:line="360" w:lineRule="auto"/>
        <w:ind w:left="141" w:right="148" w:firstLine="720"/>
        <w:jc w:val="both"/>
      </w:pPr>
      <w:r>
        <w:t>Sport</w:t>
      </w:r>
      <w:r>
        <w:rPr>
          <w:spacing w:val="-1"/>
        </w:rPr>
        <w:t xml:space="preserve"> </w:t>
      </w:r>
      <w:r>
        <w:t>is becoming one</w:t>
      </w:r>
      <w:r>
        <w:rPr>
          <w:spacing w:val="-1"/>
        </w:rPr>
        <w:t xml:space="preserve"> </w:t>
      </w:r>
      <w:r>
        <w:t>of the</w:t>
      </w:r>
      <w:r>
        <w:rPr>
          <w:spacing w:val="-1"/>
        </w:rPr>
        <w:t xml:space="preserve"> </w:t>
      </w:r>
      <w:r>
        <w:t>important</w:t>
      </w:r>
      <w:r>
        <w:rPr>
          <w:spacing w:val="-1"/>
        </w:rPr>
        <w:t xml:space="preserve"> </w:t>
      </w:r>
      <w:r>
        <w:t xml:space="preserve">elements </w:t>
      </w:r>
      <w:r>
        <w:t>in Student</w:t>
      </w:r>
      <w:r>
        <w:rPr>
          <w:spacing w:val="-1"/>
        </w:rPr>
        <w:t xml:space="preserve"> </w:t>
      </w:r>
      <w:r>
        <w:t>Life, which not</w:t>
      </w:r>
      <w:r>
        <w:rPr>
          <w:spacing w:val="-1"/>
        </w:rPr>
        <w:t xml:space="preserve"> </w:t>
      </w:r>
      <w:r>
        <w:t>only serves to maintain physical health, but also plays a role in the development of social, mental</w:t>
      </w:r>
      <w:r>
        <w:rPr>
          <w:spacing w:val="15"/>
        </w:rPr>
        <w:t xml:space="preserve"> </w:t>
      </w:r>
      <w:r>
        <w:t>and</w:t>
      </w:r>
      <w:r>
        <w:rPr>
          <w:spacing w:val="18"/>
        </w:rPr>
        <w:t xml:space="preserve"> </w:t>
      </w:r>
      <w:r>
        <w:t>emo</w:t>
      </w:r>
      <w:r>
        <w:t>ional</w:t>
      </w:r>
      <w:r>
        <w:rPr>
          <w:spacing w:val="17"/>
        </w:rPr>
        <w:t xml:space="preserve"> </w:t>
      </w:r>
      <w:r>
        <w:t>skills.</w:t>
      </w:r>
      <w:r>
        <w:rPr>
          <w:spacing w:val="18"/>
        </w:rPr>
        <w:t xml:space="preserve"> </w:t>
      </w:r>
      <w:r>
        <w:t>In</w:t>
      </w:r>
      <w:r>
        <w:rPr>
          <w:spacing w:val="18"/>
        </w:rPr>
        <w:t xml:space="preserve"> </w:t>
      </w:r>
      <w:r>
        <w:t>the</w:t>
      </w:r>
      <w:r>
        <w:rPr>
          <w:spacing w:val="17"/>
        </w:rPr>
        <w:t xml:space="preserve"> </w:t>
      </w:r>
      <w:r>
        <w:t>context</w:t>
      </w:r>
      <w:r>
        <w:rPr>
          <w:spacing w:val="18"/>
        </w:rPr>
        <w:t xml:space="preserve"> </w:t>
      </w:r>
      <w:r>
        <w:t>of</w:t>
      </w:r>
      <w:r>
        <w:rPr>
          <w:spacing w:val="18"/>
        </w:rPr>
        <w:t xml:space="preserve"> </w:t>
      </w:r>
      <w:r>
        <w:t>education,</w:t>
      </w:r>
      <w:r>
        <w:rPr>
          <w:spacing w:val="18"/>
        </w:rPr>
        <w:t xml:space="preserve"> </w:t>
      </w:r>
      <w:r>
        <w:t>sports</w:t>
      </w:r>
      <w:r>
        <w:rPr>
          <w:spacing w:val="20"/>
        </w:rPr>
        <w:t xml:space="preserve"> </w:t>
      </w:r>
      <w:r>
        <w:t>are</w:t>
      </w:r>
      <w:r>
        <w:rPr>
          <w:spacing w:val="17"/>
        </w:rPr>
        <w:t xml:space="preserve"> </w:t>
      </w:r>
      <w:r>
        <w:t>not</w:t>
      </w:r>
      <w:r>
        <w:rPr>
          <w:spacing w:val="17"/>
        </w:rPr>
        <w:t xml:space="preserve"> </w:t>
      </w:r>
      <w:r>
        <w:t>only</w:t>
      </w:r>
      <w:r>
        <w:rPr>
          <w:spacing w:val="18"/>
        </w:rPr>
        <w:t xml:space="preserve"> </w:t>
      </w:r>
      <w:r>
        <w:t>limited</w:t>
      </w:r>
      <w:r>
        <w:rPr>
          <w:spacing w:val="19"/>
        </w:rPr>
        <w:t xml:space="preserve"> </w:t>
      </w:r>
      <w:r>
        <w:rPr>
          <w:spacing w:val="-5"/>
        </w:rPr>
        <w:t>t</w:t>
      </w:r>
      <w:r w:rsidR="00BA4918">
        <w:rPr>
          <w:spacing w:val="-5"/>
        </w:rPr>
        <w:t>o</w:t>
      </w:r>
      <w:bookmarkStart w:id="3" w:name="_Hlk193370266"/>
      <w:r w:rsidR="00BA4918">
        <w:t xml:space="preserve"> c</w:t>
      </w:r>
      <w:r>
        <w:t>ourses, but also a means to develop character and develop student potential to form character and develop student potential.</w:t>
      </w:r>
    </w:p>
    <w:p w14:paraId="02B86A66" w14:textId="77777777" w:rsidR="00BD0550" w:rsidRDefault="001E6B31">
      <w:pPr>
        <w:pStyle w:val="BodyText"/>
        <w:spacing w:before="2" w:line="360" w:lineRule="auto"/>
        <w:ind w:left="141" w:right="147" w:firstLine="720"/>
        <w:jc w:val="both"/>
      </w:pPr>
      <w:r>
        <w:t>In higher education environments, such as the University of Muhammadiyah Jember, sports activities become a means to strengthen in</w:t>
      </w:r>
      <w:r>
        <w:t>teraction between fellow students.</w:t>
      </w:r>
      <w:r>
        <w:rPr>
          <w:spacing w:val="-6"/>
        </w:rPr>
        <w:t xml:space="preserve"> </w:t>
      </w:r>
      <w:r>
        <w:t>With</w:t>
      </w:r>
      <w:r>
        <w:rPr>
          <w:spacing w:val="-6"/>
        </w:rPr>
        <w:t xml:space="preserve"> </w:t>
      </w:r>
      <w:r>
        <w:t>various</w:t>
      </w:r>
      <w:r>
        <w:rPr>
          <w:spacing w:val="-5"/>
        </w:rPr>
        <w:t xml:space="preserve"> </w:t>
      </w:r>
      <w:r>
        <w:t>programs</w:t>
      </w:r>
      <w:r>
        <w:rPr>
          <w:spacing w:val="-5"/>
        </w:rPr>
        <w:t xml:space="preserve"> </w:t>
      </w:r>
      <w:r>
        <w:t>and</w:t>
      </w:r>
      <w:r>
        <w:rPr>
          <w:spacing w:val="-6"/>
        </w:rPr>
        <w:t xml:space="preserve"> </w:t>
      </w:r>
      <w:r>
        <w:t>facilities</w:t>
      </w:r>
      <w:r>
        <w:rPr>
          <w:spacing w:val="-5"/>
        </w:rPr>
        <w:t xml:space="preserve"> </w:t>
      </w:r>
      <w:r>
        <w:t>provided,</w:t>
      </w:r>
      <w:r>
        <w:rPr>
          <w:spacing w:val="-6"/>
        </w:rPr>
        <w:t xml:space="preserve"> </w:t>
      </w:r>
      <w:r>
        <w:t>students</w:t>
      </w:r>
      <w:r>
        <w:rPr>
          <w:spacing w:val="-5"/>
        </w:rPr>
        <w:t xml:space="preserve"> </w:t>
      </w:r>
      <w:r>
        <w:t>have</w:t>
      </w:r>
      <w:r>
        <w:rPr>
          <w:spacing w:val="-8"/>
        </w:rPr>
        <w:t xml:space="preserve"> </w:t>
      </w:r>
      <w:r>
        <w:t>the</w:t>
      </w:r>
      <w:r>
        <w:rPr>
          <w:spacing w:val="-8"/>
        </w:rPr>
        <w:t xml:space="preserve"> </w:t>
      </w:r>
      <w:r>
        <w:t>opportunity</w:t>
      </w:r>
      <w:r>
        <w:rPr>
          <w:spacing w:val="-6"/>
        </w:rPr>
        <w:t xml:space="preserve"> </w:t>
      </w:r>
      <w:r>
        <w:t>to engage</w:t>
      </w:r>
      <w:r>
        <w:rPr>
          <w:spacing w:val="-6"/>
        </w:rPr>
        <w:t xml:space="preserve"> </w:t>
      </w:r>
      <w:r>
        <w:t>in</w:t>
      </w:r>
      <w:r>
        <w:rPr>
          <w:spacing w:val="-5"/>
        </w:rPr>
        <w:t xml:space="preserve"> </w:t>
      </w:r>
      <w:r>
        <w:t>beneficial</w:t>
      </w:r>
      <w:r>
        <w:rPr>
          <w:spacing w:val="-6"/>
        </w:rPr>
        <w:t xml:space="preserve"> </w:t>
      </w:r>
      <w:r>
        <w:t>physical</w:t>
      </w:r>
      <w:r>
        <w:rPr>
          <w:spacing w:val="-6"/>
        </w:rPr>
        <w:t xml:space="preserve"> </w:t>
      </w:r>
      <w:r>
        <w:t>activities,</w:t>
      </w:r>
      <w:r>
        <w:rPr>
          <w:spacing w:val="-5"/>
        </w:rPr>
        <w:t xml:space="preserve"> </w:t>
      </w:r>
      <w:r>
        <w:t>both</w:t>
      </w:r>
      <w:r>
        <w:rPr>
          <w:spacing w:val="-5"/>
        </w:rPr>
        <w:t xml:space="preserve"> </w:t>
      </w:r>
      <w:r>
        <w:t>individually</w:t>
      </w:r>
      <w:r>
        <w:rPr>
          <w:spacing w:val="-5"/>
        </w:rPr>
        <w:t xml:space="preserve"> </w:t>
      </w:r>
      <w:r>
        <w:t>and</w:t>
      </w:r>
      <w:r>
        <w:rPr>
          <w:spacing w:val="-5"/>
        </w:rPr>
        <w:t xml:space="preserve"> </w:t>
      </w:r>
      <w:r>
        <w:t>in</w:t>
      </w:r>
      <w:r>
        <w:rPr>
          <w:spacing w:val="-5"/>
        </w:rPr>
        <w:t xml:space="preserve"> </w:t>
      </w:r>
      <w:r>
        <w:t>groups.</w:t>
      </w:r>
      <w:r>
        <w:rPr>
          <w:spacing w:val="-5"/>
        </w:rPr>
        <w:t xml:space="preserve"> </w:t>
      </w:r>
      <w:r>
        <w:t>Sports</w:t>
      </w:r>
      <w:r>
        <w:rPr>
          <w:spacing w:val="-4"/>
        </w:rPr>
        <w:t xml:space="preserve"> </w:t>
      </w:r>
      <w:r>
        <w:t>itself</w:t>
      </w:r>
      <w:r>
        <w:rPr>
          <w:spacing w:val="-5"/>
        </w:rPr>
        <w:t xml:space="preserve"> </w:t>
      </w:r>
      <w:r>
        <w:t>can be</w:t>
      </w:r>
      <w:r>
        <w:rPr>
          <w:spacing w:val="-5"/>
        </w:rPr>
        <w:t xml:space="preserve"> </w:t>
      </w:r>
      <w:r>
        <w:t>done</w:t>
      </w:r>
      <w:r>
        <w:rPr>
          <w:spacing w:val="-5"/>
        </w:rPr>
        <w:t xml:space="preserve"> </w:t>
      </w:r>
      <w:r>
        <w:t>anywhere,</w:t>
      </w:r>
      <w:r>
        <w:rPr>
          <w:spacing w:val="-3"/>
        </w:rPr>
        <w:t xml:space="preserve"> </w:t>
      </w:r>
      <w:r>
        <w:t>including on</w:t>
      </w:r>
      <w:r>
        <w:rPr>
          <w:spacing w:val="-3"/>
        </w:rPr>
        <w:t xml:space="preserve"> </w:t>
      </w:r>
      <w:r>
        <w:t>campus,</w:t>
      </w:r>
      <w:r>
        <w:rPr>
          <w:spacing w:val="-3"/>
        </w:rPr>
        <w:t xml:space="preserve"> </w:t>
      </w:r>
      <w:r>
        <w:t>in additi</w:t>
      </w:r>
      <w:r>
        <w:t>on to</w:t>
      </w:r>
      <w:r>
        <w:rPr>
          <w:spacing w:val="-3"/>
        </w:rPr>
        <w:t xml:space="preserve"> </w:t>
      </w:r>
      <w:r>
        <w:t>being a</w:t>
      </w:r>
      <w:r>
        <w:rPr>
          <w:spacing w:val="-5"/>
        </w:rPr>
        <w:t xml:space="preserve"> </w:t>
      </w:r>
      <w:r>
        <w:t>place to</w:t>
      </w:r>
      <w:r>
        <w:rPr>
          <w:spacing w:val="-3"/>
        </w:rPr>
        <w:t xml:space="preserve"> </w:t>
      </w:r>
      <w:r>
        <w:t>gain</w:t>
      </w:r>
      <w:r>
        <w:rPr>
          <w:spacing w:val="-3"/>
        </w:rPr>
        <w:t xml:space="preserve"> </w:t>
      </w:r>
      <w:r>
        <w:t>knowledge, it can also be a place for students to develop themselves in various aspects, including health</w:t>
      </w:r>
      <w:r>
        <w:rPr>
          <w:spacing w:val="-4"/>
        </w:rPr>
        <w:t xml:space="preserve"> </w:t>
      </w:r>
      <w:r>
        <w:t>and</w:t>
      </w:r>
      <w:r>
        <w:rPr>
          <w:spacing w:val="-9"/>
        </w:rPr>
        <w:t xml:space="preserve"> </w:t>
      </w:r>
      <w:r>
        <w:t>fitness.</w:t>
      </w:r>
      <w:r>
        <w:rPr>
          <w:spacing w:val="-9"/>
        </w:rPr>
        <w:t xml:space="preserve"> </w:t>
      </w:r>
      <w:r>
        <w:t>One</w:t>
      </w:r>
      <w:r>
        <w:rPr>
          <w:spacing w:val="-10"/>
        </w:rPr>
        <w:t xml:space="preserve"> </w:t>
      </w:r>
      <w:r>
        <w:t>way</w:t>
      </w:r>
      <w:r>
        <w:rPr>
          <w:spacing w:val="-4"/>
        </w:rPr>
        <w:t xml:space="preserve"> </w:t>
      </w:r>
      <w:r>
        <w:t>to</w:t>
      </w:r>
      <w:r>
        <w:rPr>
          <w:spacing w:val="-3"/>
        </w:rPr>
        <w:t xml:space="preserve"> </w:t>
      </w:r>
      <w:r>
        <w:t>achieve</w:t>
      </w:r>
      <w:r>
        <w:rPr>
          <w:spacing w:val="-5"/>
        </w:rPr>
        <w:t xml:space="preserve"> </w:t>
      </w:r>
      <w:r>
        <w:t>this</w:t>
      </w:r>
      <w:r>
        <w:rPr>
          <w:spacing w:val="-7"/>
        </w:rPr>
        <w:t xml:space="preserve"> </w:t>
      </w:r>
      <w:r>
        <w:t>is</w:t>
      </w:r>
      <w:r>
        <w:rPr>
          <w:spacing w:val="-2"/>
        </w:rPr>
        <w:t xml:space="preserve"> </w:t>
      </w:r>
      <w:r>
        <w:t>through</w:t>
      </w:r>
      <w:r>
        <w:rPr>
          <w:spacing w:val="-4"/>
        </w:rPr>
        <w:t xml:space="preserve"> </w:t>
      </w:r>
      <w:r>
        <w:t>sports</w:t>
      </w:r>
      <w:r>
        <w:rPr>
          <w:spacing w:val="-7"/>
        </w:rPr>
        <w:t xml:space="preserve"> </w:t>
      </w:r>
      <w:r>
        <w:t>activities.</w:t>
      </w:r>
      <w:r>
        <w:rPr>
          <w:spacing w:val="-9"/>
        </w:rPr>
        <w:t xml:space="preserve"> </w:t>
      </w:r>
      <w:r>
        <w:t>Lots</w:t>
      </w:r>
      <w:r>
        <w:rPr>
          <w:spacing w:val="-7"/>
        </w:rPr>
        <w:t xml:space="preserve"> </w:t>
      </w:r>
      <w:r>
        <w:t>of</w:t>
      </w:r>
      <w:r>
        <w:rPr>
          <w:spacing w:val="-8"/>
        </w:rPr>
        <w:t xml:space="preserve"> </w:t>
      </w:r>
      <w:r>
        <w:t>sports</w:t>
      </w:r>
      <w:r>
        <w:rPr>
          <w:spacing w:val="-7"/>
        </w:rPr>
        <w:t xml:space="preserve"> </w:t>
      </w:r>
      <w:r>
        <w:t>that can be done in the campus environment ranging from individual sports such as jogging and team sports such as football, futsal, basketball, volleyball.</w:t>
      </w:r>
    </w:p>
    <w:p w14:paraId="77D66E1E" w14:textId="733B603E" w:rsidR="00BD0550" w:rsidRDefault="001E6B31">
      <w:pPr>
        <w:pStyle w:val="BodyText"/>
        <w:spacing w:before="1" w:line="360" w:lineRule="auto"/>
        <w:ind w:left="141" w:right="140" w:firstLine="720"/>
        <w:jc w:val="both"/>
      </w:pPr>
      <w:r>
        <w:t>Sports facilities are infrastructure / infrastructure available to support sports activities,</w:t>
      </w:r>
      <w:r>
        <w:rPr>
          <w:spacing w:val="-9"/>
        </w:rPr>
        <w:t xml:space="preserve"> </w:t>
      </w:r>
      <w:r>
        <w:t>this</w:t>
      </w:r>
      <w:r>
        <w:rPr>
          <w:spacing w:val="-2"/>
        </w:rPr>
        <w:t xml:space="preserve"> </w:t>
      </w:r>
      <w:r>
        <w:t>i</w:t>
      </w:r>
      <w:r>
        <w:t>ncludes</w:t>
      </w:r>
      <w:r>
        <w:rPr>
          <w:spacing w:val="-7"/>
        </w:rPr>
        <w:t xml:space="preserve"> </w:t>
      </w:r>
      <w:r>
        <w:t>various</w:t>
      </w:r>
      <w:r>
        <w:rPr>
          <w:spacing w:val="-2"/>
        </w:rPr>
        <w:t xml:space="preserve"> </w:t>
      </w:r>
      <w:r>
        <w:t>buildings,</w:t>
      </w:r>
      <w:r>
        <w:rPr>
          <w:spacing w:val="-9"/>
        </w:rPr>
        <w:t xml:space="preserve"> </w:t>
      </w:r>
      <w:r>
        <w:t>equipment,</w:t>
      </w:r>
      <w:r>
        <w:rPr>
          <w:spacing w:val="-4"/>
        </w:rPr>
        <w:t xml:space="preserve"> </w:t>
      </w:r>
      <w:r>
        <w:t>and</w:t>
      </w:r>
      <w:r>
        <w:rPr>
          <w:spacing w:val="-9"/>
        </w:rPr>
        <w:t xml:space="preserve"> </w:t>
      </w:r>
      <w:r>
        <w:t>fields</w:t>
      </w:r>
      <w:r>
        <w:rPr>
          <w:spacing w:val="-7"/>
        </w:rPr>
        <w:t xml:space="preserve"> </w:t>
      </w:r>
      <w:r>
        <w:t>used</w:t>
      </w:r>
      <w:r>
        <w:rPr>
          <w:spacing w:val="-4"/>
        </w:rPr>
        <w:t xml:space="preserve"> </w:t>
      </w:r>
      <w:r>
        <w:t>for</w:t>
      </w:r>
      <w:r>
        <w:rPr>
          <w:spacing w:val="-8"/>
        </w:rPr>
        <w:t xml:space="preserve"> </w:t>
      </w:r>
      <w:r>
        <w:t>various</w:t>
      </w:r>
      <w:r>
        <w:rPr>
          <w:spacing w:val="-7"/>
        </w:rPr>
        <w:t xml:space="preserve"> </w:t>
      </w:r>
      <w:r>
        <w:t>types</w:t>
      </w:r>
      <w:r>
        <w:rPr>
          <w:spacing w:val="-7"/>
        </w:rPr>
        <w:t xml:space="preserve"> </w:t>
      </w:r>
      <w:r>
        <w:t>of sports.</w:t>
      </w:r>
      <w:r>
        <w:rPr>
          <w:spacing w:val="-15"/>
        </w:rPr>
        <w:t xml:space="preserve"> </w:t>
      </w:r>
      <w:r>
        <w:t>Facilities</w:t>
      </w:r>
      <w:r>
        <w:rPr>
          <w:spacing w:val="-13"/>
        </w:rPr>
        <w:t xml:space="preserve"> </w:t>
      </w:r>
      <w:r>
        <w:t>are</w:t>
      </w:r>
      <w:r>
        <w:rPr>
          <w:spacing w:val="-15"/>
        </w:rPr>
        <w:t xml:space="preserve"> </w:t>
      </w:r>
      <w:r>
        <w:t>facilities</w:t>
      </w:r>
      <w:r>
        <w:rPr>
          <w:spacing w:val="-13"/>
        </w:rPr>
        <w:t xml:space="preserve"> </w:t>
      </w:r>
      <w:r>
        <w:t>that</w:t>
      </w:r>
      <w:r>
        <w:rPr>
          <w:spacing w:val="-15"/>
        </w:rPr>
        <w:t xml:space="preserve"> </w:t>
      </w:r>
      <w:r>
        <w:t>support</w:t>
      </w:r>
      <w:r>
        <w:rPr>
          <w:spacing w:val="-11"/>
        </w:rPr>
        <w:t xml:space="preserve"> </w:t>
      </w:r>
      <w:r>
        <w:t>and</w:t>
      </w:r>
      <w:r>
        <w:rPr>
          <w:spacing w:val="-15"/>
        </w:rPr>
        <w:t xml:space="preserve"> </w:t>
      </w:r>
      <w:r>
        <w:t>facilitate</w:t>
      </w:r>
      <w:r>
        <w:rPr>
          <w:spacing w:val="-15"/>
        </w:rPr>
        <w:t xml:space="preserve"> </w:t>
      </w:r>
      <w:r>
        <w:t>the</w:t>
      </w:r>
      <w:r>
        <w:rPr>
          <w:spacing w:val="-11"/>
        </w:rPr>
        <w:t xml:space="preserve"> </w:t>
      </w:r>
      <w:r>
        <w:t>implementation</w:t>
      </w:r>
      <w:r>
        <w:rPr>
          <w:spacing w:val="-5"/>
        </w:rPr>
        <w:t xml:space="preserve"> </w:t>
      </w:r>
      <w:r>
        <w:t>of</w:t>
      </w:r>
      <w:r>
        <w:rPr>
          <w:spacing w:val="-14"/>
        </w:rPr>
        <w:t xml:space="preserve"> </w:t>
      </w:r>
      <w:r>
        <w:t>an</w:t>
      </w:r>
      <w:r>
        <w:rPr>
          <w:spacing w:val="-15"/>
        </w:rPr>
        <w:t xml:space="preserve"> </w:t>
      </w:r>
      <w:r>
        <w:t>activity. Generally, facilities are related to the provision of public infrastructure in a cer</w:t>
      </w:r>
      <w:r>
        <w:t>tain company or organization (Ningsih et al., 2019). The existence of this facility is very instrumental</w:t>
      </w:r>
      <w:r>
        <w:rPr>
          <w:spacing w:val="-6"/>
        </w:rPr>
        <w:t xml:space="preserve"> </w:t>
      </w:r>
      <w:r>
        <w:t>in</w:t>
      </w:r>
      <w:r>
        <w:rPr>
          <w:spacing w:val="-4"/>
        </w:rPr>
        <w:t xml:space="preserve"> </w:t>
      </w:r>
      <w:r>
        <w:t>improving</w:t>
      </w:r>
      <w:r>
        <w:rPr>
          <w:spacing w:val="-4"/>
        </w:rPr>
        <w:t xml:space="preserve"> </w:t>
      </w:r>
      <w:r>
        <w:t>the</w:t>
      </w:r>
      <w:r>
        <w:rPr>
          <w:spacing w:val="-6"/>
        </w:rPr>
        <w:t xml:space="preserve"> </w:t>
      </w:r>
      <w:r>
        <w:t>quality</w:t>
      </w:r>
      <w:r>
        <w:rPr>
          <w:spacing w:val="-4"/>
        </w:rPr>
        <w:t xml:space="preserve"> </w:t>
      </w:r>
      <w:r>
        <w:t>of</w:t>
      </w:r>
      <w:r>
        <w:rPr>
          <w:spacing w:val="-4"/>
        </w:rPr>
        <w:t xml:space="preserve"> </w:t>
      </w:r>
      <w:r>
        <w:t>life</w:t>
      </w:r>
      <w:r>
        <w:rPr>
          <w:spacing w:val="-6"/>
        </w:rPr>
        <w:t xml:space="preserve"> </w:t>
      </w:r>
      <w:r>
        <w:t>of</w:t>
      </w:r>
      <w:r>
        <w:rPr>
          <w:spacing w:val="-4"/>
        </w:rPr>
        <w:t xml:space="preserve"> </w:t>
      </w:r>
      <w:r>
        <w:t>students,</w:t>
      </w:r>
      <w:r>
        <w:rPr>
          <w:spacing w:val="-4"/>
        </w:rPr>
        <w:t xml:space="preserve"> </w:t>
      </w:r>
      <w:r>
        <w:t>with</w:t>
      </w:r>
      <w:r>
        <w:rPr>
          <w:spacing w:val="-4"/>
        </w:rPr>
        <w:t xml:space="preserve"> </w:t>
      </w:r>
      <w:r>
        <w:t>adequate</w:t>
      </w:r>
      <w:r>
        <w:rPr>
          <w:spacing w:val="-6"/>
        </w:rPr>
        <w:t xml:space="preserve"> </w:t>
      </w:r>
      <w:r>
        <w:t>facilities</w:t>
      </w:r>
      <w:r>
        <w:rPr>
          <w:spacing w:val="-4"/>
        </w:rPr>
        <w:t xml:space="preserve"> </w:t>
      </w:r>
      <w:r>
        <w:t>students can</w:t>
      </w:r>
      <w:r>
        <w:rPr>
          <w:spacing w:val="-15"/>
        </w:rPr>
        <w:t xml:space="preserve"> </w:t>
      </w:r>
      <w:r>
        <w:t>more</w:t>
      </w:r>
      <w:r>
        <w:rPr>
          <w:spacing w:val="-15"/>
        </w:rPr>
        <w:t xml:space="preserve"> </w:t>
      </w:r>
      <w:r>
        <w:t>easily</w:t>
      </w:r>
      <w:r>
        <w:rPr>
          <w:spacing w:val="-15"/>
        </w:rPr>
        <w:t xml:space="preserve"> </w:t>
      </w:r>
      <w:r>
        <w:t>access</w:t>
      </w:r>
      <w:r>
        <w:rPr>
          <w:spacing w:val="-15"/>
        </w:rPr>
        <w:t xml:space="preserve"> </w:t>
      </w:r>
      <w:r>
        <w:t>and</w:t>
      </w:r>
      <w:r>
        <w:rPr>
          <w:spacing w:val="-15"/>
        </w:rPr>
        <w:t xml:space="preserve"> </w:t>
      </w:r>
      <w:r>
        <w:t>participate</w:t>
      </w:r>
      <w:r>
        <w:rPr>
          <w:spacing w:val="-15"/>
        </w:rPr>
        <w:t xml:space="preserve"> </w:t>
      </w:r>
      <w:r>
        <w:t>in</w:t>
      </w:r>
      <w:r>
        <w:rPr>
          <w:spacing w:val="-15"/>
        </w:rPr>
        <w:t xml:space="preserve"> </w:t>
      </w:r>
      <w:r>
        <w:t>sports</w:t>
      </w:r>
      <w:r>
        <w:rPr>
          <w:spacing w:val="-15"/>
        </w:rPr>
        <w:t xml:space="preserve"> </w:t>
      </w:r>
      <w:r>
        <w:t>activities,</w:t>
      </w:r>
      <w:r>
        <w:rPr>
          <w:spacing w:val="-15"/>
        </w:rPr>
        <w:t xml:space="preserve"> </w:t>
      </w:r>
      <w:r>
        <w:t>which</w:t>
      </w:r>
      <w:r>
        <w:rPr>
          <w:spacing w:val="-15"/>
        </w:rPr>
        <w:t xml:space="preserve"> </w:t>
      </w:r>
      <w:r>
        <w:t>ultimately</w:t>
      </w:r>
      <w:r>
        <w:rPr>
          <w:spacing w:val="-15"/>
        </w:rPr>
        <w:t xml:space="preserve"> </w:t>
      </w:r>
      <w:r>
        <w:t>helps</w:t>
      </w:r>
      <w:r>
        <w:rPr>
          <w:spacing w:val="-15"/>
        </w:rPr>
        <w:t xml:space="preserve"> </w:t>
      </w:r>
      <w:r>
        <w:t>maintain physical</w:t>
      </w:r>
      <w:r>
        <w:rPr>
          <w:spacing w:val="-6"/>
        </w:rPr>
        <w:t xml:space="preserve"> </w:t>
      </w:r>
      <w:r>
        <w:t>and</w:t>
      </w:r>
      <w:r>
        <w:rPr>
          <w:spacing w:val="-9"/>
        </w:rPr>
        <w:t xml:space="preserve"> </w:t>
      </w:r>
      <w:r>
        <w:t>mental</w:t>
      </w:r>
      <w:r>
        <w:rPr>
          <w:spacing w:val="-10"/>
        </w:rPr>
        <w:t xml:space="preserve"> </w:t>
      </w:r>
      <w:r>
        <w:t>health.</w:t>
      </w:r>
      <w:r>
        <w:rPr>
          <w:spacing w:val="-9"/>
        </w:rPr>
        <w:t xml:space="preserve"> </w:t>
      </w:r>
      <w:r>
        <w:t>At</w:t>
      </w:r>
      <w:r>
        <w:rPr>
          <w:spacing w:val="-2"/>
        </w:rPr>
        <w:t xml:space="preserve"> </w:t>
      </w:r>
      <w:r>
        <w:t>the</w:t>
      </w:r>
      <w:r>
        <w:rPr>
          <w:spacing w:val="-6"/>
        </w:rPr>
        <w:t xml:space="preserve"> </w:t>
      </w:r>
      <w:r>
        <w:t>University</w:t>
      </w:r>
      <w:r>
        <w:rPr>
          <w:spacing w:val="-5"/>
        </w:rPr>
        <w:t xml:space="preserve"> </w:t>
      </w:r>
      <w:r>
        <w:t>of</w:t>
      </w:r>
      <w:r>
        <w:rPr>
          <w:spacing w:val="-8"/>
        </w:rPr>
        <w:t xml:space="preserve"> </w:t>
      </w:r>
      <w:r>
        <w:t>Muhammadiyah</w:t>
      </w:r>
      <w:r>
        <w:rPr>
          <w:spacing w:val="-9"/>
        </w:rPr>
        <w:t xml:space="preserve"> </w:t>
      </w:r>
      <w:r>
        <w:t>Jember,</w:t>
      </w:r>
      <w:r>
        <w:rPr>
          <w:spacing w:val="-4"/>
        </w:rPr>
        <w:t xml:space="preserve"> </w:t>
      </w:r>
      <w:r>
        <w:t>there</w:t>
      </w:r>
      <w:r>
        <w:rPr>
          <w:spacing w:val="-6"/>
        </w:rPr>
        <w:t xml:space="preserve"> </w:t>
      </w:r>
      <w:r>
        <w:t>are</w:t>
      </w:r>
      <w:r>
        <w:rPr>
          <w:spacing w:val="-6"/>
        </w:rPr>
        <w:t xml:space="preserve"> </w:t>
      </w:r>
      <w:r>
        <w:t>many sports facilities that can be used by students such as basketball, futsal, football, badminton, pencak silat, taekwondo, karate, tapak suci, athl</w:t>
      </w:r>
      <w:r>
        <w:t>etics, volleyball, sepak takraw, and</w:t>
      </w:r>
      <w:r w:rsidR="00BA4918">
        <w:t xml:space="preserve"> </w:t>
      </w:r>
      <w:r>
        <w:t>petanque.</w:t>
      </w:r>
    </w:p>
    <w:p w14:paraId="784B7566" w14:textId="77777777" w:rsidR="00BD0550" w:rsidRDefault="001E6B31">
      <w:pPr>
        <w:pStyle w:val="BodyText"/>
        <w:spacing w:before="2" w:line="360" w:lineRule="auto"/>
        <w:ind w:left="141" w:right="140" w:firstLine="720"/>
        <w:jc w:val="both"/>
      </w:pPr>
      <w:r>
        <w:t xml:space="preserve">Sports facilities and infrastructure have an important role in supporting the learning </w:t>
      </w:r>
      <w:r>
        <w:lastRenderedPageBreak/>
        <w:t>of Physical Education students, because it serves as a practical medium to integrate</w:t>
      </w:r>
      <w:r>
        <w:rPr>
          <w:spacing w:val="-15"/>
        </w:rPr>
        <w:t xml:space="preserve"> </w:t>
      </w:r>
      <w:r>
        <w:t>theory</w:t>
      </w:r>
      <w:r>
        <w:rPr>
          <w:spacing w:val="-15"/>
        </w:rPr>
        <w:t xml:space="preserve"> </w:t>
      </w:r>
      <w:r>
        <w:t>with</w:t>
      </w:r>
      <w:r>
        <w:rPr>
          <w:spacing w:val="-15"/>
        </w:rPr>
        <w:t xml:space="preserve"> </w:t>
      </w:r>
      <w:r>
        <w:t>skills.</w:t>
      </w:r>
      <w:r>
        <w:rPr>
          <w:spacing w:val="-15"/>
        </w:rPr>
        <w:t xml:space="preserve"> </w:t>
      </w:r>
      <w:r>
        <w:t>Facilities</w:t>
      </w:r>
      <w:r>
        <w:rPr>
          <w:spacing w:val="-15"/>
        </w:rPr>
        <w:t xml:space="preserve"> </w:t>
      </w:r>
      <w:r>
        <w:t>such</w:t>
      </w:r>
      <w:r>
        <w:rPr>
          <w:spacing w:val="-15"/>
        </w:rPr>
        <w:t xml:space="preserve"> </w:t>
      </w:r>
      <w:r>
        <w:t>a</w:t>
      </w:r>
      <w:r>
        <w:t>s</w:t>
      </w:r>
      <w:r>
        <w:rPr>
          <w:spacing w:val="-15"/>
        </w:rPr>
        <w:t xml:space="preserve"> </w:t>
      </w:r>
      <w:r>
        <w:t>fields</w:t>
      </w:r>
      <w:r>
        <w:rPr>
          <w:spacing w:val="-15"/>
        </w:rPr>
        <w:t xml:space="preserve"> </w:t>
      </w:r>
      <w:r>
        <w:t>and</w:t>
      </w:r>
      <w:r>
        <w:rPr>
          <w:spacing w:val="-15"/>
        </w:rPr>
        <w:t xml:space="preserve"> </w:t>
      </w:r>
      <w:r>
        <w:t>sports</w:t>
      </w:r>
      <w:r>
        <w:rPr>
          <w:spacing w:val="-15"/>
        </w:rPr>
        <w:t xml:space="preserve"> </w:t>
      </w:r>
      <w:r>
        <w:t>equipment</w:t>
      </w:r>
      <w:r>
        <w:rPr>
          <w:spacing w:val="-15"/>
        </w:rPr>
        <w:t xml:space="preserve"> </w:t>
      </w:r>
      <w:r>
        <w:t>not</w:t>
      </w:r>
      <w:r>
        <w:rPr>
          <w:spacing w:val="-15"/>
        </w:rPr>
        <w:t xml:space="preserve"> </w:t>
      </w:r>
      <w:r>
        <w:t>only</w:t>
      </w:r>
      <w:r>
        <w:rPr>
          <w:spacing w:val="-15"/>
        </w:rPr>
        <w:t xml:space="preserve"> </w:t>
      </w:r>
      <w:r>
        <w:t>support learning</w:t>
      </w:r>
      <w:r>
        <w:rPr>
          <w:spacing w:val="-10"/>
        </w:rPr>
        <w:t xml:space="preserve"> </w:t>
      </w:r>
      <w:r>
        <w:t>simulations,</w:t>
      </w:r>
      <w:r>
        <w:rPr>
          <w:spacing w:val="-10"/>
        </w:rPr>
        <w:t xml:space="preserve"> </w:t>
      </w:r>
      <w:r>
        <w:t>but</w:t>
      </w:r>
      <w:r>
        <w:rPr>
          <w:spacing w:val="-10"/>
        </w:rPr>
        <w:t xml:space="preserve"> </w:t>
      </w:r>
      <w:r>
        <w:t>also</w:t>
      </w:r>
      <w:r>
        <w:rPr>
          <w:spacing w:val="-10"/>
        </w:rPr>
        <w:t xml:space="preserve"> </w:t>
      </w:r>
      <w:r>
        <w:t>help</w:t>
      </w:r>
      <w:r>
        <w:rPr>
          <w:spacing w:val="-10"/>
        </w:rPr>
        <w:t xml:space="preserve"> </w:t>
      </w:r>
      <w:r>
        <w:t>students</w:t>
      </w:r>
      <w:r>
        <w:rPr>
          <w:spacing w:val="-8"/>
        </w:rPr>
        <w:t xml:space="preserve"> </w:t>
      </w:r>
      <w:r>
        <w:t>in</w:t>
      </w:r>
      <w:r>
        <w:rPr>
          <w:spacing w:val="-10"/>
        </w:rPr>
        <w:t xml:space="preserve"> </w:t>
      </w:r>
      <w:r>
        <w:t>honing</w:t>
      </w:r>
      <w:r>
        <w:rPr>
          <w:spacing w:val="-5"/>
        </w:rPr>
        <w:t xml:space="preserve"> </w:t>
      </w:r>
      <w:r>
        <w:t>mastery</w:t>
      </w:r>
      <w:r>
        <w:rPr>
          <w:spacing w:val="-9"/>
        </w:rPr>
        <w:t xml:space="preserve"> </w:t>
      </w:r>
      <w:r>
        <w:t>of</w:t>
      </w:r>
      <w:r>
        <w:rPr>
          <w:spacing w:val="-9"/>
        </w:rPr>
        <w:t xml:space="preserve"> </w:t>
      </w:r>
      <w:r>
        <w:t>techniques</w:t>
      </w:r>
      <w:r>
        <w:rPr>
          <w:spacing w:val="-8"/>
        </w:rPr>
        <w:t xml:space="preserve"> </w:t>
      </w:r>
      <w:r>
        <w:t>in</w:t>
      </w:r>
      <w:r>
        <w:rPr>
          <w:spacing w:val="-10"/>
        </w:rPr>
        <w:t xml:space="preserve"> </w:t>
      </w:r>
      <w:r>
        <w:t>sports,</w:t>
      </w:r>
      <w:r>
        <w:rPr>
          <w:spacing w:val="-10"/>
        </w:rPr>
        <w:t xml:space="preserve"> </w:t>
      </w:r>
      <w:r>
        <w:t>the existence of adequate facilities also supports holistic learning by improving students physical</w:t>
      </w:r>
      <w:r>
        <w:rPr>
          <w:spacing w:val="-15"/>
        </w:rPr>
        <w:t xml:space="preserve"> </w:t>
      </w:r>
      <w:r>
        <w:t>and</w:t>
      </w:r>
      <w:r>
        <w:rPr>
          <w:spacing w:val="-11"/>
        </w:rPr>
        <w:t xml:space="preserve"> </w:t>
      </w:r>
      <w:r>
        <w:t>mental</w:t>
      </w:r>
      <w:r>
        <w:rPr>
          <w:spacing w:val="-11"/>
        </w:rPr>
        <w:t xml:space="preserve"> </w:t>
      </w:r>
      <w:r>
        <w:t>health,</w:t>
      </w:r>
      <w:r>
        <w:rPr>
          <w:spacing w:val="-15"/>
        </w:rPr>
        <w:t xml:space="preserve"> </w:t>
      </w:r>
      <w:r>
        <w:t>and</w:t>
      </w:r>
      <w:r>
        <w:rPr>
          <w:spacing w:val="-10"/>
        </w:rPr>
        <w:t xml:space="preserve"> </w:t>
      </w:r>
      <w:r>
        <w:t>developing</w:t>
      </w:r>
      <w:r>
        <w:rPr>
          <w:spacing w:val="-15"/>
        </w:rPr>
        <w:t xml:space="preserve"> </w:t>
      </w:r>
      <w:r>
        <w:t>soft</w:t>
      </w:r>
      <w:r>
        <w:rPr>
          <w:spacing w:val="-15"/>
        </w:rPr>
        <w:t xml:space="preserve"> </w:t>
      </w:r>
      <w:r>
        <w:t>skills</w:t>
      </w:r>
      <w:r>
        <w:rPr>
          <w:spacing w:val="-8"/>
        </w:rPr>
        <w:t xml:space="preserve"> </w:t>
      </w:r>
      <w:r>
        <w:t>such</w:t>
      </w:r>
      <w:r>
        <w:rPr>
          <w:spacing w:val="-15"/>
        </w:rPr>
        <w:t xml:space="preserve"> </w:t>
      </w:r>
      <w:r>
        <w:t>as</w:t>
      </w:r>
      <w:r>
        <w:rPr>
          <w:spacing w:val="-13"/>
        </w:rPr>
        <w:t xml:space="preserve"> </w:t>
      </w:r>
      <w:r>
        <w:t>leadership</w:t>
      </w:r>
      <w:r>
        <w:rPr>
          <w:spacing w:val="-15"/>
        </w:rPr>
        <w:t xml:space="preserve"> </w:t>
      </w:r>
      <w:r>
        <w:t>and</w:t>
      </w:r>
      <w:r>
        <w:rPr>
          <w:spacing w:val="-1"/>
        </w:rPr>
        <w:t xml:space="preserve"> </w:t>
      </w:r>
      <w:r>
        <w:t>cooperation. With adequate facilities, students can get the maximum learning experience</w:t>
      </w:r>
      <w:r>
        <w:t>. Sports facilities and infrastructure are very important elements in the world of sports. This applies both to the development of sports achievements and to the development of recreational sports among the community (Gunawan et al., 2021).</w:t>
      </w:r>
    </w:p>
    <w:p w14:paraId="4F9A6B8B" w14:textId="77777777" w:rsidR="00BD0550" w:rsidRDefault="001E6B31">
      <w:pPr>
        <w:pStyle w:val="BodyText"/>
        <w:spacing w:line="360" w:lineRule="auto"/>
        <w:ind w:left="141" w:right="140" w:firstLine="720"/>
        <w:jc w:val="both"/>
      </w:pPr>
      <w:r>
        <w:t>P</w:t>
      </w:r>
      <w:r>
        <w:t>h</w:t>
      </w:r>
      <w:r>
        <w:t>ysical education is not only limited to theory, but also direct practice, one of the</w:t>
      </w:r>
      <w:r>
        <w:rPr>
          <w:spacing w:val="-15"/>
        </w:rPr>
        <w:t xml:space="preserve"> </w:t>
      </w:r>
      <w:r>
        <w:t>practices</w:t>
      </w:r>
      <w:r>
        <w:rPr>
          <w:spacing w:val="-15"/>
        </w:rPr>
        <w:t xml:space="preserve"> </w:t>
      </w:r>
      <w:r>
        <w:t>carried</w:t>
      </w:r>
      <w:r>
        <w:rPr>
          <w:spacing w:val="-15"/>
        </w:rPr>
        <w:t xml:space="preserve"> </w:t>
      </w:r>
      <w:r>
        <w:t>out</w:t>
      </w:r>
      <w:r>
        <w:rPr>
          <w:spacing w:val="-15"/>
        </w:rPr>
        <w:t xml:space="preserve"> </w:t>
      </w:r>
      <w:r>
        <w:t>by</w:t>
      </w:r>
      <w:r>
        <w:rPr>
          <w:spacing w:val="-15"/>
        </w:rPr>
        <w:t xml:space="preserve"> </w:t>
      </w:r>
      <w:r>
        <w:t>physical</w:t>
      </w:r>
      <w:r>
        <w:rPr>
          <w:spacing w:val="-15"/>
        </w:rPr>
        <w:t xml:space="preserve"> </w:t>
      </w:r>
      <w:r>
        <w:t>education</w:t>
      </w:r>
      <w:r>
        <w:rPr>
          <w:spacing w:val="-15"/>
        </w:rPr>
        <w:t xml:space="preserve"> </w:t>
      </w:r>
      <w:r>
        <w:t>students</w:t>
      </w:r>
      <w:r>
        <w:rPr>
          <w:spacing w:val="-15"/>
        </w:rPr>
        <w:t xml:space="preserve"> </w:t>
      </w:r>
      <w:r>
        <w:t>is</w:t>
      </w:r>
      <w:r>
        <w:rPr>
          <w:spacing w:val="-15"/>
        </w:rPr>
        <w:t xml:space="preserve"> </w:t>
      </w:r>
      <w:r>
        <w:t>the</w:t>
      </w:r>
      <w:r>
        <w:rPr>
          <w:spacing w:val="-15"/>
        </w:rPr>
        <w:t xml:space="preserve"> </w:t>
      </w:r>
      <w:r>
        <w:t>big</w:t>
      </w:r>
      <w:r>
        <w:rPr>
          <w:spacing w:val="-15"/>
        </w:rPr>
        <w:t xml:space="preserve"> </w:t>
      </w:r>
      <w:r>
        <w:t>ball</w:t>
      </w:r>
      <w:r>
        <w:rPr>
          <w:spacing w:val="-15"/>
        </w:rPr>
        <w:t xml:space="preserve"> </w:t>
      </w:r>
      <w:r>
        <w:t>game.</w:t>
      </w:r>
      <w:r>
        <w:rPr>
          <w:spacing w:val="-15"/>
        </w:rPr>
        <w:t xml:space="preserve"> </w:t>
      </w:r>
      <w:r>
        <w:t>Big</w:t>
      </w:r>
      <w:r>
        <w:rPr>
          <w:spacing w:val="-15"/>
        </w:rPr>
        <w:t xml:space="preserve"> </w:t>
      </w:r>
      <w:r>
        <w:t>ball</w:t>
      </w:r>
      <w:r>
        <w:rPr>
          <w:spacing w:val="-15"/>
        </w:rPr>
        <w:t xml:space="preserve"> </w:t>
      </w:r>
      <w:r>
        <w:t xml:space="preserve">game is a type of sport that uses a large ball and is played in teams, for example, football, basketball, volleyball, futsal, handball, and so on. Currently, big ball sports have begun to develop and are favored by Indonesian people, for example football, </w:t>
      </w:r>
      <w:r>
        <w:t>volleyball, basketball, futsal, and handball. Big ball games such as football, basketball, and volleyball</w:t>
      </w:r>
      <w:r>
        <w:rPr>
          <w:spacing w:val="-15"/>
        </w:rPr>
        <w:t xml:space="preserve"> </w:t>
      </w:r>
      <w:r>
        <w:t>become</w:t>
      </w:r>
      <w:r>
        <w:rPr>
          <w:spacing w:val="-10"/>
        </w:rPr>
        <w:t xml:space="preserve"> </w:t>
      </w:r>
      <w:r>
        <w:t>Games</w:t>
      </w:r>
      <w:r>
        <w:rPr>
          <w:spacing w:val="-8"/>
        </w:rPr>
        <w:t xml:space="preserve"> </w:t>
      </w:r>
      <w:r>
        <w:t>that</w:t>
      </w:r>
      <w:r>
        <w:rPr>
          <w:spacing w:val="-10"/>
        </w:rPr>
        <w:t xml:space="preserve"> </w:t>
      </w:r>
      <w:r>
        <w:t>are</w:t>
      </w:r>
      <w:r>
        <w:rPr>
          <w:spacing w:val="-15"/>
        </w:rPr>
        <w:t xml:space="preserve"> </w:t>
      </w:r>
      <w:r>
        <w:t>very</w:t>
      </w:r>
      <w:r>
        <w:rPr>
          <w:spacing w:val="-13"/>
        </w:rPr>
        <w:t xml:space="preserve"> </w:t>
      </w:r>
      <w:r>
        <w:t>liked</w:t>
      </w:r>
      <w:r>
        <w:rPr>
          <w:spacing w:val="-14"/>
        </w:rPr>
        <w:t xml:space="preserve"> </w:t>
      </w:r>
      <w:r>
        <w:t>by</w:t>
      </w:r>
      <w:r>
        <w:rPr>
          <w:spacing w:val="-9"/>
        </w:rPr>
        <w:t xml:space="preserve"> </w:t>
      </w:r>
      <w:r>
        <w:t>all</w:t>
      </w:r>
      <w:r>
        <w:rPr>
          <w:spacing w:val="-10"/>
        </w:rPr>
        <w:t xml:space="preserve"> </w:t>
      </w:r>
      <w:r>
        <w:t>circles</w:t>
      </w:r>
      <w:r>
        <w:rPr>
          <w:spacing w:val="-12"/>
        </w:rPr>
        <w:t xml:space="preserve"> </w:t>
      </w:r>
      <w:r>
        <w:t>ranging</w:t>
      </w:r>
      <w:r>
        <w:rPr>
          <w:spacing w:val="-9"/>
        </w:rPr>
        <w:t xml:space="preserve"> </w:t>
      </w:r>
      <w:r>
        <w:t>from</w:t>
      </w:r>
      <w:r>
        <w:rPr>
          <w:spacing w:val="-10"/>
        </w:rPr>
        <w:t xml:space="preserve"> </w:t>
      </w:r>
      <w:r>
        <w:t>children,</w:t>
      </w:r>
      <w:r>
        <w:rPr>
          <w:spacing w:val="-14"/>
        </w:rPr>
        <w:t xml:space="preserve"> </w:t>
      </w:r>
      <w:r>
        <w:t>parents, including</w:t>
      </w:r>
      <w:r>
        <w:rPr>
          <w:spacing w:val="-4"/>
        </w:rPr>
        <w:t xml:space="preserve"> </w:t>
      </w:r>
      <w:r>
        <w:t>students</w:t>
      </w:r>
      <w:r>
        <w:rPr>
          <w:spacing w:val="-3"/>
        </w:rPr>
        <w:t xml:space="preserve"> </w:t>
      </w:r>
      <w:r>
        <w:t>and</w:t>
      </w:r>
      <w:r>
        <w:rPr>
          <w:spacing w:val="-4"/>
        </w:rPr>
        <w:t xml:space="preserve"> </w:t>
      </w:r>
      <w:r>
        <w:t>are</w:t>
      </w:r>
      <w:r>
        <w:rPr>
          <w:spacing w:val="-5"/>
        </w:rPr>
        <w:t xml:space="preserve"> </w:t>
      </w:r>
      <w:r>
        <w:t>played</w:t>
      </w:r>
      <w:r>
        <w:rPr>
          <w:spacing w:val="-4"/>
        </w:rPr>
        <w:t xml:space="preserve"> </w:t>
      </w:r>
      <w:r>
        <w:t>with</w:t>
      </w:r>
      <w:r>
        <w:rPr>
          <w:spacing w:val="-4"/>
        </w:rPr>
        <w:t xml:space="preserve"> </w:t>
      </w:r>
      <w:r>
        <w:t>certain</w:t>
      </w:r>
      <w:r>
        <w:rPr>
          <w:spacing w:val="-4"/>
        </w:rPr>
        <w:t xml:space="preserve"> </w:t>
      </w:r>
      <w:r>
        <w:t>skills. In</w:t>
      </w:r>
      <w:r>
        <w:rPr>
          <w:spacing w:val="-4"/>
        </w:rPr>
        <w:t xml:space="preserve"> </w:t>
      </w:r>
      <w:r>
        <w:t>addition to</w:t>
      </w:r>
      <w:r>
        <w:rPr>
          <w:spacing w:val="-4"/>
        </w:rPr>
        <w:t xml:space="preserve"> </w:t>
      </w:r>
      <w:r>
        <w:t>serving</w:t>
      </w:r>
      <w:r>
        <w:rPr>
          <w:spacing w:val="-4"/>
        </w:rPr>
        <w:t xml:space="preserve"> </w:t>
      </w:r>
      <w:r>
        <w:t>as</w:t>
      </w:r>
      <w:r>
        <w:rPr>
          <w:spacing w:val="-3"/>
        </w:rPr>
        <w:t xml:space="preserve"> </w:t>
      </w:r>
      <w:r>
        <w:t>a</w:t>
      </w:r>
      <w:r>
        <w:rPr>
          <w:spacing w:val="-1"/>
        </w:rPr>
        <w:t xml:space="preserve"> </w:t>
      </w:r>
      <w:r>
        <w:t>means</w:t>
      </w:r>
      <w:r>
        <w:rPr>
          <w:spacing w:val="-3"/>
        </w:rPr>
        <w:t xml:space="preserve"> </w:t>
      </w:r>
      <w:r>
        <w:t>to develop students' playing activities, the big ball game also contains values that can help in personality development (Julianur et al., 2020).</w:t>
      </w:r>
    </w:p>
    <w:p w14:paraId="721C907B" w14:textId="77777777" w:rsidR="00BD0550" w:rsidRDefault="001E6B31">
      <w:pPr>
        <w:pStyle w:val="BodyText"/>
        <w:spacing w:before="2" w:line="360" w:lineRule="auto"/>
        <w:ind w:left="141" w:right="138" w:firstLine="720"/>
        <w:jc w:val="both"/>
      </w:pPr>
      <w:r>
        <w:t>Physical</w:t>
      </w:r>
      <w:r>
        <w:rPr>
          <w:spacing w:val="-15"/>
        </w:rPr>
        <w:t xml:space="preserve"> </w:t>
      </w:r>
      <w:r>
        <w:t>education</w:t>
      </w:r>
      <w:r>
        <w:rPr>
          <w:spacing w:val="-15"/>
        </w:rPr>
        <w:t xml:space="preserve"> </w:t>
      </w:r>
      <w:r>
        <w:t>students</w:t>
      </w:r>
      <w:r>
        <w:rPr>
          <w:spacing w:val="-15"/>
        </w:rPr>
        <w:t xml:space="preserve"> </w:t>
      </w:r>
      <w:r>
        <w:t>need</w:t>
      </w:r>
      <w:r>
        <w:rPr>
          <w:spacing w:val="-15"/>
        </w:rPr>
        <w:t xml:space="preserve"> </w:t>
      </w:r>
      <w:r>
        <w:t>adequate</w:t>
      </w:r>
      <w:r>
        <w:rPr>
          <w:spacing w:val="-15"/>
        </w:rPr>
        <w:t xml:space="preserve"> </w:t>
      </w:r>
      <w:r>
        <w:t>sports</w:t>
      </w:r>
      <w:r>
        <w:rPr>
          <w:spacing w:val="-15"/>
        </w:rPr>
        <w:t xml:space="preserve"> </w:t>
      </w:r>
      <w:r>
        <w:t>infrastructure</w:t>
      </w:r>
      <w:r>
        <w:rPr>
          <w:spacing w:val="-15"/>
        </w:rPr>
        <w:t xml:space="preserve"> </w:t>
      </w:r>
      <w:r>
        <w:t>to</w:t>
      </w:r>
      <w:r>
        <w:rPr>
          <w:spacing w:val="-15"/>
        </w:rPr>
        <w:t xml:space="preserve"> </w:t>
      </w:r>
      <w:r>
        <w:t>hone</w:t>
      </w:r>
      <w:r>
        <w:rPr>
          <w:spacing w:val="-15"/>
        </w:rPr>
        <w:t xml:space="preserve"> </w:t>
      </w:r>
      <w:r>
        <w:t>their</w:t>
      </w:r>
      <w:r>
        <w:rPr>
          <w:spacing w:val="-15"/>
        </w:rPr>
        <w:t xml:space="preserve"> </w:t>
      </w:r>
      <w:r>
        <w:t>s</w:t>
      </w:r>
      <w:r>
        <w:t>kills and</w:t>
      </w:r>
      <w:r>
        <w:rPr>
          <w:spacing w:val="-9"/>
        </w:rPr>
        <w:t xml:space="preserve"> </w:t>
      </w:r>
      <w:r>
        <w:t>knowledge.</w:t>
      </w:r>
      <w:r>
        <w:rPr>
          <w:spacing w:val="-4"/>
        </w:rPr>
        <w:t xml:space="preserve"> </w:t>
      </w:r>
      <w:r>
        <w:t>Muhammadiyah</w:t>
      </w:r>
      <w:r>
        <w:rPr>
          <w:spacing w:val="-9"/>
        </w:rPr>
        <w:t xml:space="preserve"> </w:t>
      </w:r>
      <w:r>
        <w:t>University</w:t>
      </w:r>
      <w:r>
        <w:rPr>
          <w:spacing w:val="-9"/>
        </w:rPr>
        <w:t xml:space="preserve"> </w:t>
      </w:r>
      <w:r>
        <w:t>of</w:t>
      </w:r>
      <w:r>
        <w:rPr>
          <w:spacing w:val="-4"/>
        </w:rPr>
        <w:t xml:space="preserve"> </w:t>
      </w:r>
      <w:r>
        <w:t>Jember,</w:t>
      </w:r>
      <w:r>
        <w:rPr>
          <w:spacing w:val="-8"/>
        </w:rPr>
        <w:t xml:space="preserve"> </w:t>
      </w:r>
      <w:r>
        <w:t>as</w:t>
      </w:r>
      <w:r>
        <w:rPr>
          <w:spacing w:val="-7"/>
        </w:rPr>
        <w:t xml:space="preserve"> </w:t>
      </w:r>
      <w:r>
        <w:t>one</w:t>
      </w:r>
      <w:r>
        <w:rPr>
          <w:spacing w:val="-5"/>
        </w:rPr>
        <w:t xml:space="preserve"> </w:t>
      </w:r>
      <w:r>
        <w:t>of</w:t>
      </w:r>
      <w:r>
        <w:rPr>
          <w:spacing w:val="-8"/>
        </w:rPr>
        <w:t xml:space="preserve"> </w:t>
      </w:r>
      <w:r>
        <w:t>the</w:t>
      </w:r>
      <w:r>
        <w:rPr>
          <w:spacing w:val="-5"/>
        </w:rPr>
        <w:t xml:space="preserve"> </w:t>
      </w:r>
      <w:r>
        <w:t>universities</w:t>
      </w:r>
      <w:r>
        <w:rPr>
          <w:spacing w:val="-2"/>
        </w:rPr>
        <w:t xml:space="preserve"> </w:t>
      </w:r>
      <w:r>
        <w:t>that</w:t>
      </w:r>
      <w:r>
        <w:rPr>
          <w:spacing w:val="-5"/>
        </w:rPr>
        <w:t xml:space="preserve"> </w:t>
      </w:r>
      <w:r>
        <w:t>has a Physical Education Study program is expected to provide facilities that support the learning</w:t>
      </w:r>
      <w:r>
        <w:rPr>
          <w:spacing w:val="-10"/>
        </w:rPr>
        <w:t xml:space="preserve"> </w:t>
      </w:r>
      <w:r>
        <w:t>process</w:t>
      </w:r>
      <w:r>
        <w:rPr>
          <w:spacing w:val="-8"/>
        </w:rPr>
        <w:t xml:space="preserve"> </w:t>
      </w:r>
      <w:r>
        <w:t>of</w:t>
      </w:r>
      <w:r>
        <w:rPr>
          <w:spacing w:val="-9"/>
        </w:rPr>
        <w:t xml:space="preserve"> </w:t>
      </w:r>
      <w:r>
        <w:t>students.</w:t>
      </w:r>
      <w:r>
        <w:rPr>
          <w:spacing w:val="-10"/>
        </w:rPr>
        <w:t xml:space="preserve"> </w:t>
      </w:r>
      <w:r>
        <w:t>The</w:t>
      </w:r>
      <w:r>
        <w:rPr>
          <w:spacing w:val="-11"/>
        </w:rPr>
        <w:t xml:space="preserve"> </w:t>
      </w:r>
      <w:r>
        <w:t>quality</w:t>
      </w:r>
      <w:r>
        <w:rPr>
          <w:spacing w:val="-10"/>
        </w:rPr>
        <w:t xml:space="preserve"> </w:t>
      </w:r>
      <w:r>
        <w:t>of</w:t>
      </w:r>
      <w:r>
        <w:rPr>
          <w:spacing w:val="-4"/>
        </w:rPr>
        <w:t xml:space="preserve"> </w:t>
      </w:r>
      <w:r>
        <w:t>adequate</w:t>
      </w:r>
      <w:r>
        <w:rPr>
          <w:spacing w:val="-6"/>
        </w:rPr>
        <w:t xml:space="preserve"> </w:t>
      </w:r>
      <w:r>
        <w:t>sports</w:t>
      </w:r>
      <w:r>
        <w:rPr>
          <w:spacing w:val="-8"/>
        </w:rPr>
        <w:t xml:space="preserve"> </w:t>
      </w:r>
      <w:r>
        <w:t>facilities</w:t>
      </w:r>
      <w:r>
        <w:rPr>
          <w:spacing w:val="-8"/>
        </w:rPr>
        <w:t xml:space="preserve"> </w:t>
      </w:r>
      <w:r>
        <w:t>and</w:t>
      </w:r>
      <w:r>
        <w:rPr>
          <w:spacing w:val="-4"/>
        </w:rPr>
        <w:t xml:space="preserve"> </w:t>
      </w:r>
      <w:r>
        <w:t>infrastructure</w:t>
      </w:r>
      <w:r>
        <w:rPr>
          <w:spacing w:val="-11"/>
        </w:rPr>
        <w:t xml:space="preserve"> </w:t>
      </w:r>
      <w:r>
        <w:t>is an important factor in supporting the success of the sports learning pro</w:t>
      </w:r>
      <w:r>
        <w:t>cess. Adequate sports</w:t>
      </w:r>
      <w:r>
        <w:rPr>
          <w:spacing w:val="-3"/>
        </w:rPr>
        <w:t xml:space="preserve"> </w:t>
      </w:r>
      <w:r>
        <w:t>facilities</w:t>
      </w:r>
      <w:r>
        <w:rPr>
          <w:spacing w:val="-3"/>
        </w:rPr>
        <w:t xml:space="preserve"> </w:t>
      </w:r>
      <w:r>
        <w:t>and infrastructure</w:t>
      </w:r>
      <w:r>
        <w:rPr>
          <w:spacing w:val="-1"/>
        </w:rPr>
        <w:t xml:space="preserve"> </w:t>
      </w:r>
      <w:r>
        <w:t>are</w:t>
      </w:r>
      <w:r>
        <w:rPr>
          <w:spacing w:val="-6"/>
        </w:rPr>
        <w:t xml:space="preserve"> </w:t>
      </w:r>
      <w:r>
        <w:t>an important</w:t>
      </w:r>
      <w:r>
        <w:rPr>
          <w:spacing w:val="-1"/>
        </w:rPr>
        <w:t xml:space="preserve"> </w:t>
      </w:r>
      <w:r>
        <w:t>foundation in</w:t>
      </w:r>
      <w:r>
        <w:rPr>
          <w:spacing w:val="-4"/>
        </w:rPr>
        <w:t xml:space="preserve"> </w:t>
      </w:r>
      <w:r>
        <w:t>supporting the</w:t>
      </w:r>
      <w:r>
        <w:rPr>
          <w:spacing w:val="-1"/>
        </w:rPr>
        <w:t xml:space="preserve"> </w:t>
      </w:r>
      <w:r>
        <w:t>learning success Physical education students. The well-equipped and well-maintained facilities not only allow students to apply the theory they have learned f</w:t>
      </w:r>
      <w:r>
        <w:t>irsthand, but also provide opportunities</w:t>
      </w:r>
      <w:r>
        <w:rPr>
          <w:spacing w:val="-13"/>
        </w:rPr>
        <w:t xml:space="preserve"> </w:t>
      </w:r>
      <w:r>
        <w:t>for</w:t>
      </w:r>
      <w:r>
        <w:rPr>
          <w:spacing w:val="-14"/>
        </w:rPr>
        <w:t xml:space="preserve"> </w:t>
      </w:r>
      <w:r>
        <w:t>them</w:t>
      </w:r>
      <w:r>
        <w:rPr>
          <w:spacing w:val="-15"/>
        </w:rPr>
        <w:t xml:space="preserve"> </w:t>
      </w:r>
      <w:r>
        <w:t>to</w:t>
      </w:r>
      <w:r>
        <w:rPr>
          <w:spacing w:val="-14"/>
        </w:rPr>
        <w:t xml:space="preserve"> </w:t>
      </w:r>
      <w:r>
        <w:t>develop</w:t>
      </w:r>
      <w:r>
        <w:rPr>
          <w:spacing w:val="-14"/>
        </w:rPr>
        <w:t xml:space="preserve"> </w:t>
      </w:r>
      <w:r>
        <w:t>a</w:t>
      </w:r>
      <w:r>
        <w:rPr>
          <w:spacing w:val="-15"/>
        </w:rPr>
        <w:t xml:space="preserve"> </w:t>
      </w:r>
      <w:r>
        <w:t>variety</w:t>
      </w:r>
      <w:r>
        <w:rPr>
          <w:spacing w:val="-14"/>
        </w:rPr>
        <w:t xml:space="preserve"> </w:t>
      </w:r>
      <w:r>
        <w:t>of</w:t>
      </w:r>
      <w:r>
        <w:rPr>
          <w:spacing w:val="-14"/>
        </w:rPr>
        <w:t xml:space="preserve"> </w:t>
      </w:r>
      <w:r>
        <w:t>skills</w:t>
      </w:r>
      <w:r>
        <w:rPr>
          <w:spacing w:val="-13"/>
        </w:rPr>
        <w:t xml:space="preserve"> </w:t>
      </w:r>
      <w:r>
        <w:t>in</w:t>
      </w:r>
      <w:r>
        <w:rPr>
          <w:spacing w:val="-10"/>
        </w:rPr>
        <w:t xml:space="preserve"> </w:t>
      </w:r>
      <w:r>
        <w:t>sports.</w:t>
      </w:r>
      <w:r>
        <w:rPr>
          <w:spacing w:val="-14"/>
        </w:rPr>
        <w:t xml:space="preserve"> </w:t>
      </w:r>
      <w:r>
        <w:t>The</w:t>
      </w:r>
      <w:r>
        <w:rPr>
          <w:spacing w:val="-15"/>
        </w:rPr>
        <w:t xml:space="preserve"> </w:t>
      </w:r>
      <w:r>
        <w:t>success</w:t>
      </w:r>
      <w:r>
        <w:rPr>
          <w:spacing w:val="-13"/>
        </w:rPr>
        <w:t xml:space="preserve"> </w:t>
      </w:r>
      <w:r>
        <w:t>of</w:t>
      </w:r>
      <w:r>
        <w:rPr>
          <w:spacing w:val="-14"/>
        </w:rPr>
        <w:t xml:space="preserve"> </w:t>
      </w:r>
      <w:r>
        <w:t>Penjaskesrek learning activities is influenced by several factors, consisting of internal and external factors. Internal</w:t>
      </w:r>
      <w:r>
        <w:rPr>
          <w:spacing w:val="-1"/>
        </w:rPr>
        <w:t xml:space="preserve"> </w:t>
      </w:r>
      <w:r>
        <w:t>factors include</w:t>
      </w:r>
      <w:r>
        <w:rPr>
          <w:spacing w:val="-1"/>
        </w:rPr>
        <w:t xml:space="preserve"> </w:t>
      </w:r>
      <w:r>
        <w:t>educators (t</w:t>
      </w:r>
      <w:r>
        <w:t>eachers or lecturers) and sports facilities and infrastructure that serve as tools or media to support the lecture process. Meanwhile, external</w:t>
      </w:r>
      <w:r>
        <w:rPr>
          <w:spacing w:val="-15"/>
        </w:rPr>
        <w:t xml:space="preserve"> </w:t>
      </w:r>
      <w:r>
        <w:t>factors</w:t>
      </w:r>
      <w:r>
        <w:rPr>
          <w:spacing w:val="-15"/>
        </w:rPr>
        <w:t xml:space="preserve"> </w:t>
      </w:r>
      <w:r>
        <w:t>include</w:t>
      </w:r>
      <w:r>
        <w:rPr>
          <w:spacing w:val="-15"/>
        </w:rPr>
        <w:t xml:space="preserve"> </w:t>
      </w:r>
      <w:r>
        <w:t>everything</w:t>
      </w:r>
      <w:r>
        <w:rPr>
          <w:spacing w:val="-15"/>
        </w:rPr>
        <w:t xml:space="preserve"> </w:t>
      </w:r>
      <w:r>
        <w:t>that</w:t>
      </w:r>
      <w:r>
        <w:rPr>
          <w:spacing w:val="-15"/>
        </w:rPr>
        <w:t xml:space="preserve"> </w:t>
      </w:r>
      <w:r>
        <w:t>comes</w:t>
      </w:r>
      <w:r>
        <w:rPr>
          <w:spacing w:val="-15"/>
        </w:rPr>
        <w:t xml:space="preserve"> </w:t>
      </w:r>
      <w:r>
        <w:t>from</w:t>
      </w:r>
      <w:r>
        <w:rPr>
          <w:spacing w:val="-15"/>
        </w:rPr>
        <w:t xml:space="preserve"> </w:t>
      </w:r>
      <w:r>
        <w:t>outside</w:t>
      </w:r>
      <w:r>
        <w:rPr>
          <w:spacing w:val="-15"/>
        </w:rPr>
        <w:t xml:space="preserve"> </w:t>
      </w:r>
      <w:r>
        <w:t>the</w:t>
      </w:r>
      <w:r>
        <w:rPr>
          <w:spacing w:val="-15"/>
        </w:rPr>
        <w:t xml:space="preserve"> </w:t>
      </w:r>
      <w:r>
        <w:t>student,</w:t>
      </w:r>
      <w:r>
        <w:rPr>
          <w:spacing w:val="-15"/>
        </w:rPr>
        <w:t xml:space="preserve"> </w:t>
      </w:r>
      <w:r>
        <w:t>such</w:t>
      </w:r>
      <w:r>
        <w:rPr>
          <w:spacing w:val="-15"/>
        </w:rPr>
        <w:t xml:space="preserve"> </w:t>
      </w:r>
      <w:r>
        <w:t>as</w:t>
      </w:r>
      <w:r>
        <w:rPr>
          <w:spacing w:val="-15"/>
        </w:rPr>
        <w:t xml:space="preserve"> </w:t>
      </w:r>
      <w:r>
        <w:t>the</w:t>
      </w:r>
      <w:r>
        <w:rPr>
          <w:spacing w:val="-15"/>
        </w:rPr>
        <w:t xml:space="preserve"> </w:t>
      </w:r>
      <w:r>
        <w:t>family environment and social environment (Yulianti et al., 2020).</w:t>
      </w:r>
    </w:p>
    <w:p w14:paraId="40D0EFC4" w14:textId="13BF1CD5" w:rsidR="00BD0550" w:rsidRDefault="001E6B31" w:rsidP="00BA4918">
      <w:pPr>
        <w:pStyle w:val="BodyText"/>
        <w:spacing w:line="360" w:lineRule="auto"/>
        <w:ind w:left="141" w:right="135" w:firstLine="565"/>
        <w:jc w:val="both"/>
      </w:pPr>
      <w:r>
        <w:t xml:space="preserve">This study aims to determine the perception of Physical Education students on the </w:t>
      </w:r>
      <w:r>
        <w:lastRenderedPageBreak/>
        <w:t>feasibility of large ball sports facilities and infrastructure at the University of Muhammadiyah</w:t>
      </w:r>
      <w:r>
        <w:rPr>
          <w:spacing w:val="-3"/>
        </w:rPr>
        <w:t xml:space="preserve"> </w:t>
      </w:r>
      <w:r>
        <w:t>Jember. Pe</w:t>
      </w:r>
      <w:r>
        <w:t>rception</w:t>
      </w:r>
      <w:r>
        <w:rPr>
          <w:spacing w:val="-3"/>
        </w:rPr>
        <w:t xml:space="preserve"> </w:t>
      </w:r>
      <w:r>
        <w:t>is a</w:t>
      </w:r>
      <w:r>
        <w:rPr>
          <w:spacing w:val="-5"/>
        </w:rPr>
        <w:t xml:space="preserve"> </w:t>
      </w:r>
      <w:r>
        <w:t>complex</w:t>
      </w:r>
      <w:r>
        <w:rPr>
          <w:spacing w:val="-3"/>
        </w:rPr>
        <w:t xml:space="preserve"> </w:t>
      </w:r>
      <w:r>
        <w:t>observational</w:t>
      </w:r>
      <w:r>
        <w:rPr>
          <w:spacing w:val="-5"/>
        </w:rPr>
        <w:t xml:space="preserve"> </w:t>
      </w:r>
      <w:r>
        <w:t>process</w:t>
      </w:r>
      <w:r>
        <w:rPr>
          <w:spacing w:val="-2"/>
        </w:rPr>
        <w:t xml:space="preserve"> </w:t>
      </w:r>
      <w:r>
        <w:t>of</w:t>
      </w:r>
      <w:r>
        <w:rPr>
          <w:spacing w:val="-3"/>
        </w:rPr>
        <w:t xml:space="preserve"> </w:t>
      </w:r>
      <w:r>
        <w:t>receiving</w:t>
      </w:r>
      <w:r>
        <w:rPr>
          <w:spacing w:val="-3"/>
        </w:rPr>
        <w:t xml:space="preserve"> </w:t>
      </w:r>
      <w:r>
        <w:t>and interpreting</w:t>
      </w:r>
      <w:r>
        <w:rPr>
          <w:spacing w:val="-8"/>
        </w:rPr>
        <w:t xml:space="preserve"> </w:t>
      </w:r>
      <w:r>
        <w:t>information</w:t>
      </w:r>
      <w:r>
        <w:rPr>
          <w:spacing w:val="-13"/>
        </w:rPr>
        <w:t xml:space="preserve"> </w:t>
      </w:r>
      <w:r>
        <w:t>from</w:t>
      </w:r>
      <w:r>
        <w:rPr>
          <w:spacing w:val="-9"/>
        </w:rPr>
        <w:t xml:space="preserve"> </w:t>
      </w:r>
      <w:r>
        <w:t>the</w:t>
      </w:r>
      <w:r>
        <w:rPr>
          <w:spacing w:val="-9"/>
        </w:rPr>
        <w:t xml:space="preserve"> </w:t>
      </w:r>
      <w:r>
        <w:t>environment</w:t>
      </w:r>
      <w:r>
        <w:rPr>
          <w:spacing w:val="-9"/>
        </w:rPr>
        <w:t xml:space="preserve"> </w:t>
      </w:r>
      <w:r>
        <w:t>using</w:t>
      </w:r>
      <w:r>
        <w:rPr>
          <w:spacing w:val="-8"/>
        </w:rPr>
        <w:t xml:space="preserve"> </w:t>
      </w:r>
      <w:r>
        <w:t>the</w:t>
      </w:r>
      <w:r>
        <w:rPr>
          <w:spacing w:val="-14"/>
        </w:rPr>
        <w:t xml:space="preserve"> </w:t>
      </w:r>
      <w:r>
        <w:t>five</w:t>
      </w:r>
      <w:r>
        <w:rPr>
          <w:spacing w:val="-14"/>
        </w:rPr>
        <w:t xml:space="preserve"> </w:t>
      </w:r>
      <w:r>
        <w:t>senses.</w:t>
      </w:r>
      <w:r>
        <w:rPr>
          <w:spacing w:val="-13"/>
        </w:rPr>
        <w:t xml:space="preserve"> </w:t>
      </w:r>
      <w:r>
        <w:t>Thus,</w:t>
      </w:r>
      <w:r>
        <w:rPr>
          <w:spacing w:val="-13"/>
        </w:rPr>
        <w:t xml:space="preserve"> </w:t>
      </w:r>
      <w:r>
        <w:t>if</w:t>
      </w:r>
      <w:r>
        <w:rPr>
          <w:spacing w:val="-8"/>
        </w:rPr>
        <w:t xml:space="preserve"> </w:t>
      </w:r>
      <w:r>
        <w:t>a</w:t>
      </w:r>
      <w:r>
        <w:rPr>
          <w:spacing w:val="-14"/>
        </w:rPr>
        <w:t xml:space="preserve"> </w:t>
      </w:r>
      <w:r>
        <w:t>person</w:t>
      </w:r>
      <w:r>
        <w:rPr>
          <w:spacing w:val="-13"/>
        </w:rPr>
        <w:t xml:space="preserve"> </w:t>
      </w:r>
      <w:r>
        <w:t>has a perception of an object through his senses, it means that he knows, understands,</w:t>
      </w:r>
      <w:r>
        <w:rPr>
          <w:spacing w:val="-4"/>
        </w:rPr>
        <w:t xml:space="preserve"> </w:t>
      </w:r>
      <w:r>
        <w:t>and is aware</w:t>
      </w:r>
      <w:r>
        <w:rPr>
          <w:spacing w:val="-10"/>
        </w:rPr>
        <w:t xml:space="preserve"> </w:t>
      </w:r>
      <w:r>
        <w:t>of</w:t>
      </w:r>
      <w:r>
        <w:rPr>
          <w:spacing w:val="-8"/>
        </w:rPr>
        <w:t xml:space="preserve"> </w:t>
      </w:r>
      <w:r>
        <w:t>the</w:t>
      </w:r>
      <w:r>
        <w:rPr>
          <w:spacing w:val="-10"/>
        </w:rPr>
        <w:t xml:space="preserve"> </w:t>
      </w:r>
      <w:r>
        <w:t>e</w:t>
      </w:r>
      <w:r>
        <w:t>xistence</w:t>
      </w:r>
      <w:r>
        <w:rPr>
          <w:spacing w:val="-10"/>
        </w:rPr>
        <w:t xml:space="preserve"> </w:t>
      </w:r>
      <w:r>
        <w:t>of</w:t>
      </w:r>
      <w:r>
        <w:rPr>
          <w:spacing w:val="-8"/>
        </w:rPr>
        <w:t xml:space="preserve"> </w:t>
      </w:r>
      <w:r>
        <w:t>the</w:t>
      </w:r>
      <w:r>
        <w:rPr>
          <w:spacing w:val="-10"/>
        </w:rPr>
        <w:t xml:space="preserve"> </w:t>
      </w:r>
      <w:r>
        <w:t>object</w:t>
      </w:r>
      <w:r>
        <w:rPr>
          <w:spacing w:val="-6"/>
        </w:rPr>
        <w:t xml:space="preserve"> </w:t>
      </w:r>
      <w:r>
        <w:t>(Anggianita</w:t>
      </w:r>
      <w:r>
        <w:rPr>
          <w:spacing w:val="-10"/>
        </w:rPr>
        <w:t xml:space="preserve"> </w:t>
      </w:r>
      <w:r>
        <w:t>et</w:t>
      </w:r>
      <w:r>
        <w:rPr>
          <w:spacing w:val="-10"/>
        </w:rPr>
        <w:t xml:space="preserve"> </w:t>
      </w:r>
      <w:r>
        <w:t>al.,</w:t>
      </w:r>
      <w:r>
        <w:rPr>
          <w:spacing w:val="-9"/>
        </w:rPr>
        <w:t xml:space="preserve"> </w:t>
      </w:r>
      <w:r>
        <w:t>2020).</w:t>
      </w:r>
      <w:r>
        <w:rPr>
          <w:spacing w:val="-9"/>
        </w:rPr>
        <w:t xml:space="preserve"> </w:t>
      </w:r>
      <w:r>
        <w:t>The</w:t>
      </w:r>
      <w:r>
        <w:rPr>
          <w:spacing w:val="-10"/>
        </w:rPr>
        <w:t xml:space="preserve"> </w:t>
      </w:r>
      <w:r>
        <w:t>results</w:t>
      </w:r>
      <w:r>
        <w:rPr>
          <w:spacing w:val="-7"/>
        </w:rPr>
        <w:t xml:space="preserve"> </w:t>
      </w:r>
      <w:r>
        <w:t>of</w:t>
      </w:r>
      <w:r>
        <w:rPr>
          <w:spacing w:val="-8"/>
        </w:rPr>
        <w:t xml:space="preserve"> </w:t>
      </w:r>
      <w:r>
        <w:t>thisistudy</w:t>
      </w:r>
      <w:r>
        <w:rPr>
          <w:spacing w:val="-9"/>
        </w:rPr>
        <w:t xml:space="preserve"> </w:t>
      </w:r>
      <w:r>
        <w:t>are expected</w:t>
      </w:r>
      <w:r>
        <w:rPr>
          <w:spacing w:val="-16"/>
        </w:rPr>
        <w:t xml:space="preserve"> </w:t>
      </w:r>
      <w:r>
        <w:t>to</w:t>
      </w:r>
      <w:r>
        <w:rPr>
          <w:spacing w:val="-9"/>
        </w:rPr>
        <w:t xml:space="preserve"> </w:t>
      </w:r>
      <w:r>
        <w:t>provide</w:t>
      </w:r>
      <w:r>
        <w:rPr>
          <w:spacing w:val="-9"/>
        </w:rPr>
        <w:t xml:space="preserve"> </w:t>
      </w:r>
      <w:r>
        <w:t>a</w:t>
      </w:r>
      <w:r>
        <w:rPr>
          <w:spacing w:val="-14"/>
        </w:rPr>
        <w:t xml:space="preserve"> </w:t>
      </w:r>
      <w:r>
        <w:t>clear</w:t>
      </w:r>
      <w:r>
        <w:rPr>
          <w:spacing w:val="-9"/>
        </w:rPr>
        <w:t xml:space="preserve"> </w:t>
      </w:r>
      <w:r>
        <w:t>picture</w:t>
      </w:r>
      <w:r>
        <w:rPr>
          <w:spacing w:val="-14"/>
        </w:rPr>
        <w:t xml:space="preserve"> </w:t>
      </w:r>
      <w:r>
        <w:t>of</w:t>
      </w:r>
      <w:r>
        <w:rPr>
          <w:spacing w:val="-9"/>
        </w:rPr>
        <w:t xml:space="preserve"> </w:t>
      </w:r>
      <w:r>
        <w:t>the</w:t>
      </w:r>
      <w:r>
        <w:rPr>
          <w:spacing w:val="-10"/>
        </w:rPr>
        <w:t xml:space="preserve"> </w:t>
      </w:r>
      <w:r>
        <w:t>condition</w:t>
      </w:r>
      <w:r>
        <w:rPr>
          <w:spacing w:val="-13"/>
        </w:rPr>
        <w:t xml:space="preserve"> </w:t>
      </w:r>
      <w:r>
        <w:t>of</w:t>
      </w:r>
      <w:r>
        <w:rPr>
          <w:spacing w:val="-9"/>
        </w:rPr>
        <w:t xml:space="preserve"> </w:t>
      </w:r>
      <w:r>
        <w:t>existing</w:t>
      </w:r>
      <w:r>
        <w:rPr>
          <w:spacing w:val="-8"/>
        </w:rPr>
        <w:t xml:space="preserve"> </w:t>
      </w:r>
      <w:r>
        <w:t>facilities</w:t>
      </w:r>
      <w:r>
        <w:rPr>
          <w:spacing w:val="-7"/>
        </w:rPr>
        <w:t xml:space="preserve"> </w:t>
      </w:r>
      <w:r>
        <w:t>and</w:t>
      </w:r>
      <w:r>
        <w:rPr>
          <w:spacing w:val="-13"/>
        </w:rPr>
        <w:t xml:space="preserve"> </w:t>
      </w:r>
      <w:r>
        <w:rPr>
          <w:spacing w:val="-2"/>
        </w:rPr>
        <w:t>infrastructure</w:t>
      </w:r>
      <w:r w:rsidR="00BA4918">
        <w:t xml:space="preserve"> </w:t>
      </w:r>
      <w:r>
        <w:t>for</w:t>
      </w:r>
      <w:r>
        <w:rPr>
          <w:spacing w:val="-3"/>
        </w:rPr>
        <w:t xml:space="preserve"> </w:t>
      </w:r>
      <w:r>
        <w:t>big</w:t>
      </w:r>
      <w:r>
        <w:rPr>
          <w:spacing w:val="-3"/>
        </w:rPr>
        <w:t xml:space="preserve"> </w:t>
      </w:r>
      <w:r>
        <w:t>ball</w:t>
      </w:r>
      <w:r>
        <w:rPr>
          <w:spacing w:val="-5"/>
        </w:rPr>
        <w:t xml:space="preserve"> </w:t>
      </w:r>
      <w:r>
        <w:t>sports,</w:t>
      </w:r>
      <w:r>
        <w:rPr>
          <w:spacing w:val="-3"/>
        </w:rPr>
        <w:t xml:space="preserve"> </w:t>
      </w:r>
      <w:r>
        <w:t>as</w:t>
      </w:r>
      <w:r>
        <w:rPr>
          <w:spacing w:val="-2"/>
        </w:rPr>
        <w:t xml:space="preserve"> </w:t>
      </w:r>
      <w:r>
        <w:t>well</w:t>
      </w:r>
      <w:r>
        <w:rPr>
          <w:spacing w:val="-5"/>
        </w:rPr>
        <w:t xml:space="preserve"> </w:t>
      </w:r>
      <w:r>
        <w:t>as</w:t>
      </w:r>
      <w:r>
        <w:rPr>
          <w:spacing w:val="-2"/>
        </w:rPr>
        <w:t xml:space="preserve"> </w:t>
      </w:r>
      <w:r>
        <w:t>provide</w:t>
      </w:r>
      <w:r>
        <w:rPr>
          <w:spacing w:val="-5"/>
        </w:rPr>
        <w:t xml:space="preserve"> </w:t>
      </w:r>
      <w:r>
        <w:t>input</w:t>
      </w:r>
      <w:r>
        <w:rPr>
          <w:spacing w:val="-5"/>
        </w:rPr>
        <w:t xml:space="preserve"> </w:t>
      </w:r>
      <w:r>
        <w:t>for</w:t>
      </w:r>
      <w:r>
        <w:rPr>
          <w:spacing w:val="-3"/>
        </w:rPr>
        <w:t xml:space="preserve"> </w:t>
      </w:r>
      <w:r>
        <w:t>related</w:t>
      </w:r>
      <w:r>
        <w:rPr>
          <w:spacing w:val="-3"/>
        </w:rPr>
        <w:t xml:space="preserve"> </w:t>
      </w:r>
      <w:r>
        <w:t>parties</w:t>
      </w:r>
      <w:r>
        <w:rPr>
          <w:spacing w:val="-2"/>
        </w:rPr>
        <w:t xml:space="preserve"> </w:t>
      </w:r>
      <w:r>
        <w:t>to</w:t>
      </w:r>
      <w:r>
        <w:rPr>
          <w:spacing w:val="-3"/>
        </w:rPr>
        <w:t xml:space="preserve"> </w:t>
      </w:r>
      <w:r>
        <w:t>make</w:t>
      </w:r>
      <w:r>
        <w:rPr>
          <w:spacing w:val="-5"/>
        </w:rPr>
        <w:t xml:space="preserve"> </w:t>
      </w:r>
      <w:r>
        <w:t>improvements</w:t>
      </w:r>
      <w:r>
        <w:rPr>
          <w:spacing w:val="-2"/>
        </w:rPr>
        <w:t xml:space="preserve"> </w:t>
      </w:r>
      <w:r>
        <w:t>and improve the quality of existing infrastructure.</w:t>
      </w:r>
    </w:p>
    <w:bookmarkEnd w:id="3"/>
    <w:p w14:paraId="2A8B1C01" w14:textId="77777777" w:rsidR="00BD0550" w:rsidRDefault="00BD0550">
      <w:pPr>
        <w:pStyle w:val="BodyText"/>
        <w:spacing w:before="141"/>
      </w:pPr>
    </w:p>
    <w:p w14:paraId="35BE181F" w14:textId="77777777" w:rsidR="00BD0550" w:rsidRDefault="001E6B31">
      <w:pPr>
        <w:pStyle w:val="Heading1"/>
      </w:pPr>
      <w:r>
        <w:rPr>
          <w:spacing w:val="-2"/>
        </w:rPr>
        <w:t>METHOD</w:t>
      </w:r>
    </w:p>
    <w:p w14:paraId="58B03B38" w14:textId="77777777" w:rsidR="00BD0550" w:rsidRDefault="001E6B31">
      <w:pPr>
        <w:pStyle w:val="BodyText"/>
        <w:spacing w:before="134" w:line="360" w:lineRule="auto"/>
        <w:ind w:left="141" w:right="145" w:firstLine="720"/>
        <w:jc w:val="both"/>
      </w:pPr>
      <w:r>
        <w:t>Research methods refer to procedures and scenarios applied in a study. Through research methods, research can be carried out in a structured, scientific, objec</w:t>
      </w:r>
      <w:r>
        <w:t>tive, and high-quality manner (Waruwu, 2023). The method used in this study is a quantitative descriptive</w:t>
      </w:r>
      <w:r>
        <w:rPr>
          <w:spacing w:val="-10"/>
        </w:rPr>
        <w:t xml:space="preserve"> </w:t>
      </w:r>
      <w:r>
        <w:t>method,</w:t>
      </w:r>
      <w:r>
        <w:rPr>
          <w:spacing w:val="-9"/>
        </w:rPr>
        <w:t xml:space="preserve"> </w:t>
      </w:r>
      <w:r>
        <w:t>this</w:t>
      </w:r>
      <w:r>
        <w:rPr>
          <w:spacing w:val="-7"/>
        </w:rPr>
        <w:t xml:space="preserve"> </w:t>
      </w:r>
      <w:r>
        <w:t>method</w:t>
      </w:r>
      <w:r>
        <w:rPr>
          <w:spacing w:val="-4"/>
        </w:rPr>
        <w:t xml:space="preserve"> </w:t>
      </w:r>
      <w:r>
        <w:t>was</w:t>
      </w:r>
      <w:r>
        <w:rPr>
          <w:spacing w:val="-7"/>
        </w:rPr>
        <w:t xml:space="preserve"> </w:t>
      </w:r>
      <w:r>
        <w:t>chosen</w:t>
      </w:r>
      <w:r>
        <w:rPr>
          <w:spacing w:val="-9"/>
        </w:rPr>
        <w:t xml:space="preserve"> </w:t>
      </w:r>
      <w:r>
        <w:t>because</w:t>
      </w:r>
      <w:r>
        <w:rPr>
          <w:spacing w:val="-5"/>
        </w:rPr>
        <w:t xml:space="preserve"> </w:t>
      </w:r>
      <w:r>
        <w:t>it</w:t>
      </w:r>
      <w:r>
        <w:rPr>
          <w:spacing w:val="-10"/>
        </w:rPr>
        <w:t xml:space="preserve"> </w:t>
      </w:r>
      <w:r>
        <w:t>aims</w:t>
      </w:r>
      <w:r>
        <w:rPr>
          <w:spacing w:val="-7"/>
        </w:rPr>
        <w:t xml:space="preserve"> </w:t>
      </w:r>
      <w:r>
        <w:t>to</w:t>
      </w:r>
      <w:r>
        <w:rPr>
          <w:spacing w:val="-9"/>
        </w:rPr>
        <w:t xml:space="preserve"> </w:t>
      </w:r>
      <w:r>
        <w:t>describe</w:t>
      </w:r>
      <w:r>
        <w:rPr>
          <w:spacing w:val="-5"/>
        </w:rPr>
        <w:t xml:space="preserve"> </w:t>
      </w:r>
      <w:r>
        <w:t>the</w:t>
      </w:r>
      <w:r>
        <w:rPr>
          <w:spacing w:val="-10"/>
        </w:rPr>
        <w:t xml:space="preserve"> </w:t>
      </w:r>
      <w:r>
        <w:t>perception</w:t>
      </w:r>
      <w:r>
        <w:rPr>
          <w:spacing w:val="-9"/>
        </w:rPr>
        <w:t xml:space="preserve"> </w:t>
      </w:r>
      <w:r>
        <w:t>of physical education students on the feasibility of large ball sports infrastructure. The quantitative approach is characterized by the use of numbers, which are presented in the form of tables or graphs, and involves hypotheses. In addition, the research</w:t>
      </w:r>
      <w:r>
        <w:t xml:space="preserve"> instruments in this approach can be statistically tested (Waruwu, 2023).</w:t>
      </w:r>
    </w:p>
    <w:p w14:paraId="7BDCCB00" w14:textId="77777777" w:rsidR="00BD0550" w:rsidRDefault="001E6B31">
      <w:pPr>
        <w:pStyle w:val="BodyText"/>
        <w:spacing w:before="5" w:line="360" w:lineRule="auto"/>
        <w:ind w:left="141" w:right="145" w:firstLine="720"/>
        <w:jc w:val="both"/>
      </w:pPr>
      <w:r>
        <w:t>The population in this study is all physical education students of the 2021 batch. Samples</w:t>
      </w:r>
      <w:r>
        <w:rPr>
          <w:spacing w:val="-9"/>
        </w:rPr>
        <w:t xml:space="preserve"> </w:t>
      </w:r>
      <w:r>
        <w:t>were</w:t>
      </w:r>
      <w:r>
        <w:rPr>
          <w:spacing w:val="-12"/>
        </w:rPr>
        <w:t xml:space="preserve"> </w:t>
      </w:r>
      <w:r>
        <w:t>taken</w:t>
      </w:r>
      <w:r>
        <w:rPr>
          <w:spacing w:val="-11"/>
        </w:rPr>
        <w:t xml:space="preserve"> </w:t>
      </w:r>
      <w:r>
        <w:t>using</w:t>
      </w:r>
      <w:r>
        <w:rPr>
          <w:spacing w:val="-7"/>
        </w:rPr>
        <w:t xml:space="preserve"> </w:t>
      </w:r>
      <w:r>
        <w:t>a</w:t>
      </w:r>
      <w:r>
        <w:rPr>
          <w:spacing w:val="-12"/>
        </w:rPr>
        <w:t xml:space="preserve"> </w:t>
      </w:r>
      <w:r>
        <w:t>total</w:t>
      </w:r>
      <w:r>
        <w:rPr>
          <w:spacing w:val="-12"/>
        </w:rPr>
        <w:t xml:space="preserve"> </w:t>
      </w:r>
      <w:r>
        <w:t>sampling</w:t>
      </w:r>
      <w:r>
        <w:rPr>
          <w:spacing w:val="-11"/>
        </w:rPr>
        <w:t xml:space="preserve"> </w:t>
      </w:r>
      <w:r>
        <w:t>of</w:t>
      </w:r>
      <w:r>
        <w:rPr>
          <w:spacing w:val="-10"/>
        </w:rPr>
        <w:t xml:space="preserve"> </w:t>
      </w:r>
      <w:r>
        <w:t>21</w:t>
      </w:r>
      <w:r>
        <w:rPr>
          <w:spacing w:val="-11"/>
        </w:rPr>
        <w:t xml:space="preserve"> </w:t>
      </w:r>
      <w:r>
        <w:t>students,</w:t>
      </w:r>
      <w:r>
        <w:rPr>
          <w:spacing w:val="-11"/>
        </w:rPr>
        <w:t xml:space="preserve"> </w:t>
      </w:r>
      <w:r>
        <w:t>with</w:t>
      </w:r>
      <w:r>
        <w:rPr>
          <w:spacing w:val="-11"/>
        </w:rPr>
        <w:t xml:space="preserve"> </w:t>
      </w:r>
      <w:r>
        <w:t>data</w:t>
      </w:r>
      <w:r>
        <w:rPr>
          <w:spacing w:val="-12"/>
        </w:rPr>
        <w:t xml:space="preserve"> </w:t>
      </w:r>
      <w:r>
        <w:t>collection</w:t>
      </w:r>
      <w:r>
        <w:rPr>
          <w:spacing w:val="-11"/>
        </w:rPr>
        <w:t xml:space="preserve"> </w:t>
      </w:r>
      <w:r>
        <w:t>techniques using que</w:t>
      </w:r>
      <w:r>
        <w:t>stionnaire closed through google form where respondents choose one of the answers that have been provided. Which has a likert scale of strongly agree, agree, disagree,</w:t>
      </w:r>
      <w:r>
        <w:rPr>
          <w:spacing w:val="-3"/>
        </w:rPr>
        <w:t xml:space="preserve"> </w:t>
      </w:r>
      <w:r>
        <w:t>strongly</w:t>
      </w:r>
      <w:r>
        <w:rPr>
          <w:spacing w:val="-3"/>
        </w:rPr>
        <w:t xml:space="preserve"> </w:t>
      </w:r>
      <w:r>
        <w:t>disagree,</w:t>
      </w:r>
      <w:r>
        <w:rPr>
          <w:spacing w:val="-3"/>
        </w:rPr>
        <w:t xml:space="preserve"> </w:t>
      </w:r>
      <w:r>
        <w:t>with</w:t>
      </w:r>
      <w:r>
        <w:rPr>
          <w:spacing w:val="-3"/>
        </w:rPr>
        <w:t xml:space="preserve"> </w:t>
      </w:r>
      <w:r>
        <w:t>the</w:t>
      </w:r>
      <w:r>
        <w:rPr>
          <w:spacing w:val="-5"/>
        </w:rPr>
        <w:t xml:space="preserve"> </w:t>
      </w:r>
      <w:r>
        <w:t>highest</w:t>
      </w:r>
      <w:r>
        <w:rPr>
          <w:spacing w:val="-5"/>
        </w:rPr>
        <w:t xml:space="preserve"> </w:t>
      </w:r>
      <w:r>
        <w:t>point</w:t>
      </w:r>
      <w:r>
        <w:rPr>
          <w:spacing w:val="-5"/>
        </w:rPr>
        <w:t xml:space="preserve"> </w:t>
      </w:r>
      <w:r>
        <w:t>4</w:t>
      </w:r>
      <w:r>
        <w:rPr>
          <w:spacing w:val="-3"/>
        </w:rPr>
        <w:t xml:space="preserve"> </w:t>
      </w:r>
      <w:r>
        <w:t>and</w:t>
      </w:r>
      <w:r>
        <w:rPr>
          <w:spacing w:val="-3"/>
        </w:rPr>
        <w:t xml:space="preserve"> </w:t>
      </w:r>
      <w:r>
        <w:t>the</w:t>
      </w:r>
      <w:r>
        <w:rPr>
          <w:spacing w:val="-5"/>
        </w:rPr>
        <w:t xml:space="preserve"> </w:t>
      </w:r>
      <w:r>
        <w:t>lowest</w:t>
      </w:r>
      <w:r>
        <w:rPr>
          <w:spacing w:val="-5"/>
        </w:rPr>
        <w:t xml:space="preserve"> </w:t>
      </w:r>
      <w:r>
        <w:t>1.</w:t>
      </w:r>
      <w:r>
        <w:rPr>
          <w:spacing w:val="-3"/>
        </w:rPr>
        <w:t xml:space="preserve"> </w:t>
      </w:r>
      <w:r>
        <w:t>Questions</w:t>
      </w:r>
      <w:r>
        <w:rPr>
          <w:spacing w:val="-2"/>
        </w:rPr>
        <w:t xml:space="preserve"> </w:t>
      </w:r>
      <w:r>
        <w:t>that</w:t>
      </w:r>
      <w:r>
        <w:rPr>
          <w:spacing w:val="-5"/>
        </w:rPr>
        <w:t xml:space="preserve"> </w:t>
      </w:r>
      <w:r>
        <w:t>will be ask</w:t>
      </w:r>
      <w:r>
        <w:t>ed about the facilities and infrastructure of big ball games include football, volleyball, and basketball. Questions in the questionnaire include whether the field used is</w:t>
      </w:r>
      <w:r>
        <w:rPr>
          <w:spacing w:val="-7"/>
        </w:rPr>
        <w:t xml:space="preserve"> </w:t>
      </w:r>
      <w:r>
        <w:t>suitable</w:t>
      </w:r>
      <w:r>
        <w:rPr>
          <w:spacing w:val="-9"/>
        </w:rPr>
        <w:t xml:space="preserve"> </w:t>
      </w:r>
      <w:r>
        <w:t>for</w:t>
      </w:r>
      <w:r>
        <w:rPr>
          <w:spacing w:val="-8"/>
        </w:rPr>
        <w:t xml:space="preserve"> </w:t>
      </w:r>
      <w:r>
        <w:t>lectures?,</w:t>
      </w:r>
      <w:r>
        <w:rPr>
          <w:spacing w:val="-9"/>
        </w:rPr>
        <w:t xml:space="preserve"> </w:t>
      </w:r>
      <w:r>
        <w:t>is</w:t>
      </w:r>
      <w:r>
        <w:rPr>
          <w:spacing w:val="-7"/>
        </w:rPr>
        <w:t xml:space="preserve"> </w:t>
      </w:r>
      <w:r>
        <w:t>the</w:t>
      </w:r>
      <w:r>
        <w:rPr>
          <w:spacing w:val="-10"/>
        </w:rPr>
        <w:t xml:space="preserve"> </w:t>
      </w:r>
      <w:r>
        <w:t>number</w:t>
      </w:r>
      <w:r>
        <w:rPr>
          <w:spacing w:val="-9"/>
        </w:rPr>
        <w:t xml:space="preserve"> </w:t>
      </w:r>
      <w:r>
        <w:t>of</w:t>
      </w:r>
      <w:r>
        <w:rPr>
          <w:spacing w:val="-8"/>
        </w:rPr>
        <w:t xml:space="preserve"> </w:t>
      </w:r>
      <w:r>
        <w:t>balls</w:t>
      </w:r>
      <w:r>
        <w:rPr>
          <w:spacing w:val="-7"/>
        </w:rPr>
        <w:t xml:space="preserve"> </w:t>
      </w:r>
      <w:r>
        <w:t>used</w:t>
      </w:r>
      <w:r>
        <w:rPr>
          <w:spacing w:val="-9"/>
        </w:rPr>
        <w:t xml:space="preserve"> </w:t>
      </w:r>
      <w:r>
        <w:t>enough</w:t>
      </w:r>
      <w:r>
        <w:rPr>
          <w:spacing w:val="-9"/>
        </w:rPr>
        <w:t xml:space="preserve"> </w:t>
      </w:r>
      <w:r>
        <w:t>with</w:t>
      </w:r>
      <w:r>
        <w:rPr>
          <w:spacing w:val="-9"/>
        </w:rPr>
        <w:t xml:space="preserve"> </w:t>
      </w:r>
      <w:r>
        <w:t>the</w:t>
      </w:r>
      <w:r>
        <w:rPr>
          <w:spacing w:val="-10"/>
        </w:rPr>
        <w:t xml:space="preserve"> </w:t>
      </w:r>
      <w:r>
        <w:t>number</w:t>
      </w:r>
      <w:r>
        <w:rPr>
          <w:spacing w:val="-9"/>
        </w:rPr>
        <w:t xml:space="preserve"> </w:t>
      </w:r>
      <w:r>
        <w:t>of</w:t>
      </w:r>
      <w:r>
        <w:rPr>
          <w:spacing w:val="-8"/>
        </w:rPr>
        <w:t xml:space="preserve"> </w:t>
      </w:r>
      <w:r>
        <w:t>students?, is the ball used already suitable for lectures (not hard and suitable in size)?, are there puddles in the field? (Manurung &amp; Yantiningsih, 2020).</w:t>
      </w:r>
    </w:p>
    <w:p w14:paraId="6064C246" w14:textId="77777777" w:rsidR="00BD0550" w:rsidRDefault="001E6B31">
      <w:pPr>
        <w:pStyle w:val="BodyText"/>
        <w:spacing w:before="1" w:line="357" w:lineRule="auto"/>
        <w:ind w:left="141" w:right="149" w:firstLine="720"/>
        <w:jc w:val="both"/>
      </w:pPr>
      <w:r>
        <w:t>The</w:t>
      </w:r>
      <w:r>
        <w:rPr>
          <w:spacing w:val="-6"/>
        </w:rPr>
        <w:t xml:space="preserve"> </w:t>
      </w:r>
      <w:r>
        <w:t>data</w:t>
      </w:r>
      <w:r>
        <w:rPr>
          <w:spacing w:val="-6"/>
        </w:rPr>
        <w:t xml:space="preserve"> </w:t>
      </w:r>
      <w:r>
        <w:t>obtained</w:t>
      </w:r>
      <w:r>
        <w:rPr>
          <w:spacing w:val="-5"/>
        </w:rPr>
        <w:t xml:space="preserve"> </w:t>
      </w:r>
      <w:r>
        <w:t>will</w:t>
      </w:r>
      <w:r>
        <w:rPr>
          <w:spacing w:val="-6"/>
        </w:rPr>
        <w:t xml:space="preserve"> </w:t>
      </w:r>
      <w:r>
        <w:t>be</w:t>
      </w:r>
      <w:r>
        <w:rPr>
          <w:spacing w:val="-2"/>
        </w:rPr>
        <w:t xml:space="preserve"> </w:t>
      </w:r>
      <w:r>
        <w:t>analyzed</w:t>
      </w:r>
      <w:r>
        <w:rPr>
          <w:spacing w:val="-5"/>
        </w:rPr>
        <w:t xml:space="preserve"> </w:t>
      </w:r>
      <w:r>
        <w:t>using</w:t>
      </w:r>
      <w:r>
        <w:rPr>
          <w:spacing w:val="-5"/>
        </w:rPr>
        <w:t xml:space="preserve"> </w:t>
      </w:r>
      <w:r>
        <w:t>descriptive</w:t>
      </w:r>
      <w:r>
        <w:rPr>
          <w:spacing w:val="-2"/>
        </w:rPr>
        <w:t xml:space="preserve"> </w:t>
      </w:r>
      <w:r>
        <w:t>statistical</w:t>
      </w:r>
      <w:r>
        <w:rPr>
          <w:spacing w:val="-2"/>
        </w:rPr>
        <w:t xml:space="preserve"> </w:t>
      </w:r>
      <w:r>
        <w:t>methods in</w:t>
      </w:r>
      <w:r>
        <w:rPr>
          <w:spacing w:val="-5"/>
        </w:rPr>
        <w:t xml:space="preserve"> </w:t>
      </w:r>
      <w:r>
        <w:t>which data analysis includes calculating the frequency, mean/average, and percentage.</w:t>
      </w:r>
    </w:p>
    <w:p w14:paraId="147DDA43" w14:textId="77777777" w:rsidR="00BD0550" w:rsidRDefault="00BD0550">
      <w:pPr>
        <w:pStyle w:val="BodyText"/>
        <w:spacing w:before="50"/>
        <w:rPr>
          <w:sz w:val="20"/>
        </w:rPr>
      </w:pPr>
    </w:p>
    <w:p w14:paraId="3B2B0638" w14:textId="77777777" w:rsidR="00BD0550" w:rsidRDefault="00BD0550">
      <w:pPr>
        <w:pStyle w:val="BodyText"/>
        <w:rPr>
          <w:sz w:val="20"/>
        </w:rPr>
        <w:sectPr w:rsidR="00BD0550" w:rsidSect="00BA4918">
          <w:headerReference w:type="default" r:id="rId7"/>
          <w:pgSz w:w="11910" w:h="16840"/>
          <w:pgMar w:top="1440" w:right="1440" w:bottom="1440" w:left="1440" w:header="576" w:footer="0" w:gutter="0"/>
          <w:cols w:space="720"/>
          <w:docGrid w:linePitch="299"/>
        </w:sectPr>
      </w:pPr>
    </w:p>
    <w:p w14:paraId="7C9A6FED" w14:textId="77777777" w:rsidR="00BD0550" w:rsidRDefault="001E6B31">
      <w:pPr>
        <w:spacing w:before="239"/>
        <w:ind w:left="2302"/>
        <w:rPr>
          <w:rFonts w:ascii="Cambria Math" w:eastAsia="Cambria Math"/>
          <w:sz w:val="24"/>
        </w:rPr>
      </w:pPr>
      <w:r>
        <w:rPr>
          <w:rFonts w:ascii="Cambria Math" w:eastAsia="Cambria Math"/>
          <w:sz w:val="24"/>
        </w:rPr>
        <w:t>𝑃𝑒𝑟𝑐𝑒𝑛𝑡𝑎𝑔𝑒</w:t>
      </w:r>
      <w:r>
        <w:rPr>
          <w:rFonts w:ascii="Cambria Math" w:eastAsia="Cambria Math"/>
          <w:spacing w:val="14"/>
          <w:sz w:val="24"/>
        </w:rPr>
        <w:t xml:space="preserve"> </w:t>
      </w:r>
      <w:r>
        <w:rPr>
          <w:rFonts w:ascii="Cambria Math" w:eastAsia="Cambria Math"/>
          <w:spacing w:val="-10"/>
          <w:sz w:val="24"/>
        </w:rPr>
        <w:t>=</w:t>
      </w:r>
    </w:p>
    <w:p w14:paraId="4BC4D248" w14:textId="77777777" w:rsidR="00BD0550" w:rsidRDefault="001E6B31">
      <w:pPr>
        <w:spacing w:before="59" w:line="231" w:lineRule="exact"/>
        <w:ind w:left="811"/>
        <w:rPr>
          <w:rFonts w:ascii="Cambria Math" w:eastAsia="Cambria Math"/>
          <w:sz w:val="24"/>
        </w:rPr>
      </w:pPr>
      <w:r>
        <w:br w:type="column"/>
      </w:r>
      <w:r>
        <w:rPr>
          <w:rFonts w:ascii="Cambria Math" w:eastAsia="Cambria Math"/>
          <w:spacing w:val="-2"/>
          <w:sz w:val="24"/>
        </w:rPr>
        <w:t>𝑎</w:t>
      </w:r>
      <w:r>
        <w:rPr>
          <w:rFonts w:ascii="Cambria Math" w:eastAsia="Cambria Math"/>
          <w:spacing w:val="-2"/>
          <w:sz w:val="24"/>
        </w:rPr>
        <w:t>𝑣𝑒𝑟𝑎𝑔𝑒</w:t>
      </w:r>
    </w:p>
    <w:p w14:paraId="58C3DF4F" w14:textId="77777777" w:rsidR="00BD0550" w:rsidRDefault="001E6B31">
      <w:pPr>
        <w:pStyle w:val="BodyText"/>
        <w:spacing w:line="391" w:lineRule="exact"/>
        <w:ind w:left="81"/>
        <w:rPr>
          <w:rFonts w:ascii="Cambria Math" w:eastAsia="Cambria Math"/>
          <w:position w:val="16"/>
        </w:rPr>
      </w:pPr>
      <w:r>
        <w:rPr>
          <w:rFonts w:ascii="Cambria Math" w:eastAsia="Cambria Math"/>
          <w:noProof/>
          <w:position w:val="16"/>
        </w:rPr>
        <mc:AlternateContent>
          <mc:Choice Requires="wps">
            <w:drawing>
              <wp:anchor distT="0" distB="0" distL="0" distR="0" simplePos="0" relativeHeight="487073280" behindDoc="1" locked="0" layoutInCell="1" allowOverlap="1" wp14:anchorId="0AAFEA79" wp14:editId="19C2D03E">
                <wp:simplePos x="0" y="0"/>
                <wp:positionH relativeFrom="page">
                  <wp:posOffset>3478276</wp:posOffset>
                </wp:positionH>
                <wp:positionV relativeFrom="paragraph">
                  <wp:posOffset>65219</wp:posOffset>
                </wp:positionV>
                <wp:extent cx="149923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9235" cy="9525"/>
                        </a:xfrm>
                        <a:custGeom>
                          <a:avLst/>
                          <a:gdLst/>
                          <a:ahLst/>
                          <a:cxnLst/>
                          <a:rect l="l" t="t" r="r" b="b"/>
                          <a:pathLst>
                            <a:path w="1499235" h="9525">
                              <a:moveTo>
                                <a:pt x="1499235" y="0"/>
                              </a:moveTo>
                              <a:lnTo>
                                <a:pt x="0" y="0"/>
                              </a:lnTo>
                              <a:lnTo>
                                <a:pt x="0" y="9525"/>
                              </a:lnTo>
                              <a:lnTo>
                                <a:pt x="1499235" y="9525"/>
                              </a:lnTo>
                              <a:lnTo>
                                <a:pt x="1499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6E32C7" id="Graphic 4" o:spid="_x0000_s1026" style="position:absolute;margin-left:273.9pt;margin-top:5.15pt;width:118.05pt;height:.75pt;z-index:-16243200;visibility:visible;mso-wrap-style:square;mso-wrap-distance-left:0;mso-wrap-distance-top:0;mso-wrap-distance-right:0;mso-wrap-distance-bottom:0;mso-position-horizontal:absolute;mso-position-horizontal-relative:page;mso-position-vertical:absolute;mso-position-vertical-relative:text;v-text-anchor:top" coordsize="14992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RoLgIAAOEEAAAOAAAAZHJzL2Uyb0RvYy54bWysVE2P0zAQvSPxHyzfadrSIho1XaFd7Qpp&#10;tay0RZxdx2kiHI/xuE367xk7cTfACUQOzjjzPH5vPrK96VvNzsphA6bgi9mcM2UklI05Fvzr/v7d&#10;R87QC1MKDUYV/KKQ3+zevtl2NldLqEGXyjEKYjDvbMFr722eZShr1QqcgVWGnBW4VnjaumNWOtFR&#10;9FZny/n8Q9aBK60DqRDp693g5LsYv6qU9F+qCpVnuuDEzcfVxfUQ1my3FfnRCVs3cqQh/oFFKxpD&#10;l15D3Qkv2Mk1f4RqG+kAofIzCW0GVdVIFTWQmsX8NzUvtbAqaqHkoL2mCf9fWPl0fnasKQu+4syI&#10;lkr0MGZjFZLTWcwJ82KfXZCH9hHkdyRH9osnbHDE9JVrA5bEsT5m+nLNtOo9k/Rxsdpslu/XnEny&#10;bdbLdbgrE3k6K0/oHxTEOOL8iH6oU5ksUSdL9iaZjqod6qxjnT1nVGfHGdX5MNTZCh/OBXLBZN2E&#10;SD3yCM4WzmoPEeaDhCvbJISYvmK0mWKpySao5EtvG+MNmIns5E7vATa99q/Asa2JYwonNaAaEhx0&#10;x0xfc0G4abYRdFPeN1oH+eiOh1vt2FmE8YnPWKgJLHbCUPzQBgcoL9RSHXVRwfHHSTjFmf5sqGnD&#10;ACbDJeOQDOf1LcQxjZl36Pf9N+Ess2QW3FPvPEEaCZGntiD+ATBgw0kDn04eqib0TOQ2MBo3NEdR&#10;/zjzYVCn+4h6/TPtfgIAAP//AwBQSwMEFAAGAAgAAAAhAGA3tQrgAAAACQEAAA8AAABkcnMvZG93&#10;bnJldi54bWxMj81OwzAQhO9IvIO1SNyoXVpoGuJUFRISgkNFKYijGy9xhH8i221Snp7lBMfZGc18&#10;W61GZ9kRY+qClzCdCGDom6A730rYvT5cFcBSVl4rGzxKOGGCVX1+VqlSh8G/4HGbW0YlPpVKgsm5&#10;LzlPjUGn0iT06Mn7DNGpTDK2XEc1ULmz/FqIW+5U52nBqB7vDTZf24OToHdv7x9p+Xh63tho5upb&#10;PA1rIeXlxbi+A5ZxzH9h+MUndKiJaR8OXidmJdzMF4SeyRAzYBRYFLMlsD0dpgXwuuL/P6h/AAAA&#10;//8DAFBLAQItABQABgAIAAAAIQC2gziS/gAAAOEBAAATAAAAAAAAAAAAAAAAAAAAAABbQ29udGVu&#10;dF9UeXBlc10ueG1sUEsBAi0AFAAGAAgAAAAhADj9If/WAAAAlAEAAAsAAAAAAAAAAAAAAAAALwEA&#10;AF9yZWxzLy5yZWxzUEsBAi0AFAAGAAgAAAAhAF6clGguAgAA4QQAAA4AAAAAAAAAAAAAAAAALgIA&#10;AGRycy9lMm9Eb2MueG1sUEsBAi0AFAAGAAgAAAAhAGA3tQrgAAAACQEAAA8AAAAAAAAAAAAAAAAA&#10;iAQAAGRycy9kb3ducmV2LnhtbFBLBQYAAAAABAAEAPMAAACVBQAAAAA=&#10;" path="m1499235,l,,,9525r1499235,l1499235,xe" fillcolor="black" stroked="f">
                <v:path arrowok="t"/>
                <w10:wrap anchorx="page"/>
              </v:shape>
            </w:pict>
          </mc:Fallback>
        </mc:AlternateContent>
      </w:r>
      <w:r>
        <w:rPr>
          <w:rFonts w:ascii="Cambria Math" w:eastAsia="Cambria Math"/>
        </w:rPr>
        <w:t>𝑚𝑎𝑥𝑖𝑚𝑢𝑚</w:t>
      </w:r>
      <w:r>
        <w:rPr>
          <w:rFonts w:ascii="Cambria Math" w:eastAsia="Cambria Math"/>
          <w:spacing w:val="6"/>
        </w:rPr>
        <w:t xml:space="preserve"> </w:t>
      </w:r>
      <w:r>
        <w:rPr>
          <w:rFonts w:ascii="Cambria Math" w:eastAsia="Cambria Math"/>
        </w:rPr>
        <w:t>𝑇𝑜𝑡𝑎𝑙</w:t>
      </w:r>
      <w:r>
        <w:rPr>
          <w:rFonts w:ascii="Cambria Math" w:eastAsia="Cambria Math"/>
          <w:spacing w:val="6"/>
        </w:rPr>
        <w:t xml:space="preserve"> </w:t>
      </w:r>
      <w:r>
        <w:rPr>
          <w:rFonts w:ascii="Cambria Math" w:eastAsia="Cambria Math"/>
        </w:rPr>
        <w:t>𝑠𝑐𝑜𝑟𝑒</w:t>
      </w:r>
      <w:r>
        <w:rPr>
          <w:rFonts w:ascii="Cambria Math" w:eastAsia="Cambria Math"/>
          <w:spacing w:val="41"/>
        </w:rPr>
        <w:t xml:space="preserve"> </w:t>
      </w:r>
      <w:r>
        <w:rPr>
          <w:rFonts w:ascii="Cambria Math" w:eastAsia="Cambria Math"/>
          <w:position w:val="16"/>
        </w:rPr>
        <w:t>𝑋</w:t>
      </w:r>
      <w:r>
        <w:rPr>
          <w:rFonts w:ascii="Cambria Math" w:eastAsia="Cambria Math"/>
          <w:spacing w:val="2"/>
          <w:position w:val="16"/>
        </w:rPr>
        <w:t xml:space="preserve"> </w:t>
      </w:r>
      <w:r>
        <w:rPr>
          <w:rFonts w:ascii="Cambria Math" w:eastAsia="Cambria Math"/>
          <w:spacing w:val="-4"/>
          <w:position w:val="16"/>
        </w:rPr>
        <w:t>100%</w:t>
      </w:r>
    </w:p>
    <w:p w14:paraId="6D5ABAA7" w14:textId="77777777" w:rsidR="00BD0550" w:rsidRDefault="00BD0550">
      <w:pPr>
        <w:pStyle w:val="BodyText"/>
        <w:spacing w:line="391" w:lineRule="exact"/>
        <w:rPr>
          <w:rFonts w:ascii="Cambria Math" w:eastAsia="Cambria Math"/>
          <w:position w:val="16"/>
        </w:rPr>
        <w:sectPr w:rsidR="00BD0550" w:rsidSect="00BA4918">
          <w:type w:val="continuous"/>
          <w:pgSz w:w="11910" w:h="16840"/>
          <w:pgMar w:top="1440" w:right="1440" w:bottom="1440" w:left="1440" w:header="576" w:footer="0" w:gutter="0"/>
          <w:cols w:num="2" w:space="720" w:equalWidth="0">
            <w:col w:w="3917" w:space="40"/>
            <w:col w:w="5073"/>
          </w:cols>
        </w:sectPr>
      </w:pPr>
    </w:p>
    <w:p w14:paraId="6FD3BE4E" w14:textId="77777777" w:rsidR="00BD0550" w:rsidRDefault="001E6B31">
      <w:pPr>
        <w:pStyle w:val="Heading1"/>
        <w:spacing w:line="357" w:lineRule="auto"/>
        <w:ind w:right="4420"/>
      </w:pPr>
      <w:r>
        <w:lastRenderedPageBreak/>
        <w:t>RESULTS</w:t>
      </w:r>
      <w:r>
        <w:rPr>
          <w:spacing w:val="-15"/>
        </w:rPr>
        <w:t xml:space="preserve"> </w:t>
      </w:r>
      <w:r>
        <w:t>AND</w:t>
      </w:r>
      <w:r>
        <w:rPr>
          <w:spacing w:val="-15"/>
        </w:rPr>
        <w:t xml:space="preserve"> </w:t>
      </w:r>
      <w:r>
        <w:t xml:space="preserve">DISCUSSION </w:t>
      </w:r>
      <w:r>
        <w:rPr>
          <w:spacing w:val="-2"/>
        </w:rPr>
        <w:t>RESULTS</w:t>
      </w:r>
    </w:p>
    <w:p w14:paraId="2938A814" w14:textId="77777777" w:rsidR="00BD0550" w:rsidRDefault="001E6B31">
      <w:pPr>
        <w:spacing w:before="3"/>
        <w:ind w:left="141"/>
        <w:rPr>
          <w:b/>
          <w:sz w:val="24"/>
        </w:rPr>
      </w:pPr>
      <w:r>
        <w:rPr>
          <w:b/>
          <w:sz w:val="24"/>
        </w:rPr>
        <w:t>F</w:t>
      </w:r>
      <w:r>
        <w:rPr>
          <w:b/>
          <w:sz w:val="24"/>
        </w:rPr>
        <w:t>OOTBALL</w:t>
      </w:r>
      <w:r>
        <w:rPr>
          <w:b/>
          <w:spacing w:val="-2"/>
          <w:sz w:val="24"/>
        </w:rPr>
        <w:t xml:space="preserve"> </w:t>
      </w:r>
      <w:r>
        <w:rPr>
          <w:b/>
          <w:sz w:val="24"/>
        </w:rPr>
        <w:t>FACILITIES</w:t>
      </w:r>
      <w:r>
        <w:rPr>
          <w:b/>
          <w:spacing w:val="-1"/>
          <w:sz w:val="24"/>
        </w:rPr>
        <w:t xml:space="preserve"> </w:t>
      </w:r>
      <w:r>
        <w:rPr>
          <w:b/>
          <w:sz w:val="24"/>
        </w:rPr>
        <w:t xml:space="preserve">AND </w:t>
      </w:r>
      <w:r>
        <w:rPr>
          <w:b/>
          <w:spacing w:val="-2"/>
          <w:sz w:val="24"/>
        </w:rPr>
        <w:t>INFRASTRUCTURE</w:t>
      </w:r>
    </w:p>
    <w:p w14:paraId="7D94E24D" w14:textId="77777777" w:rsidR="00BD0550" w:rsidRDefault="001E6B31">
      <w:pPr>
        <w:pStyle w:val="ListParagraph"/>
        <w:numPr>
          <w:ilvl w:val="0"/>
          <w:numId w:val="3"/>
        </w:numPr>
        <w:tabs>
          <w:tab w:val="left" w:pos="860"/>
        </w:tabs>
        <w:spacing w:before="139"/>
        <w:ind w:left="860" w:hanging="359"/>
        <w:rPr>
          <w:sz w:val="24"/>
        </w:rPr>
      </w:pPr>
      <w:r>
        <w:rPr>
          <w:sz w:val="24"/>
        </w:rPr>
        <w:t>The</w:t>
      </w:r>
      <w:r>
        <w:rPr>
          <w:spacing w:val="-4"/>
          <w:sz w:val="24"/>
        </w:rPr>
        <w:t xml:space="preserve"> </w:t>
      </w:r>
      <w:r>
        <w:rPr>
          <w:sz w:val="24"/>
        </w:rPr>
        <w:t>football</w:t>
      </w:r>
      <w:r>
        <w:rPr>
          <w:spacing w:val="-3"/>
          <w:sz w:val="24"/>
        </w:rPr>
        <w:t xml:space="preserve"> </w:t>
      </w:r>
      <w:r>
        <w:rPr>
          <w:sz w:val="24"/>
        </w:rPr>
        <w:t>field</w:t>
      </w:r>
      <w:r>
        <w:rPr>
          <w:spacing w:val="-1"/>
          <w:sz w:val="24"/>
        </w:rPr>
        <w:t xml:space="preserve"> </w:t>
      </w:r>
      <w:r>
        <w:rPr>
          <w:sz w:val="24"/>
        </w:rPr>
        <w:t>used</w:t>
      </w:r>
      <w:r>
        <w:rPr>
          <w:spacing w:val="-2"/>
          <w:sz w:val="24"/>
        </w:rPr>
        <w:t xml:space="preserve"> </w:t>
      </w:r>
      <w:r>
        <w:rPr>
          <w:sz w:val="24"/>
        </w:rPr>
        <w:t>is suitable</w:t>
      </w:r>
      <w:r>
        <w:rPr>
          <w:spacing w:val="-3"/>
          <w:sz w:val="24"/>
        </w:rPr>
        <w:t xml:space="preserve"> </w:t>
      </w:r>
      <w:r>
        <w:rPr>
          <w:sz w:val="24"/>
        </w:rPr>
        <w:t>for</w:t>
      </w:r>
      <w:r>
        <w:rPr>
          <w:spacing w:val="-1"/>
          <w:sz w:val="24"/>
        </w:rPr>
        <w:t xml:space="preserve"> </w:t>
      </w:r>
      <w:r>
        <w:rPr>
          <w:spacing w:val="-2"/>
          <w:sz w:val="24"/>
        </w:rPr>
        <w:t>lectures</w:t>
      </w:r>
    </w:p>
    <w:p w14:paraId="0CEC3C6E" w14:textId="517266AD" w:rsidR="00BD0550" w:rsidRDefault="00BA4918" w:rsidP="00BA4918">
      <w:pPr>
        <w:tabs>
          <w:tab w:val="left" w:pos="1273"/>
        </w:tabs>
      </w:pPr>
      <w:r>
        <w:rPr>
          <w:spacing w:val="-4"/>
          <w:sz w:val="24"/>
        </w:rPr>
        <w:tab/>
      </w:r>
      <w:r w:rsidR="001E6B31">
        <w:t>Table</w:t>
      </w:r>
      <w:r w:rsidR="001E6B31">
        <w:rPr>
          <w:spacing w:val="-6"/>
        </w:rPr>
        <w:t xml:space="preserve"> </w:t>
      </w:r>
      <w:r w:rsidR="001E6B31">
        <w:t>1.</w:t>
      </w:r>
      <w:r w:rsidR="001E6B31">
        <w:rPr>
          <w:spacing w:val="-1"/>
        </w:rPr>
        <w:t xml:space="preserve"> </w:t>
      </w:r>
      <w:r w:rsidR="001E6B31">
        <w:t>frequency</w:t>
      </w:r>
      <w:r w:rsidR="001E6B31">
        <w:rPr>
          <w:spacing w:val="-1"/>
        </w:rPr>
        <w:t xml:space="preserve"> </w:t>
      </w:r>
      <w:r w:rsidR="001E6B31">
        <w:t>distribution</w:t>
      </w:r>
      <w:r w:rsidR="001E6B31">
        <w:rPr>
          <w:spacing w:val="-1"/>
        </w:rPr>
        <w:t xml:space="preserve"> </w:t>
      </w:r>
      <w:r w:rsidR="001E6B31">
        <w:t>of</w:t>
      </w:r>
      <w:r w:rsidR="001E6B31">
        <w:rPr>
          <w:spacing w:val="-1"/>
        </w:rPr>
        <w:t xml:space="preserve"> </w:t>
      </w:r>
      <w:r w:rsidR="001E6B31">
        <w:t>football</w:t>
      </w:r>
      <w:r w:rsidR="001E6B31">
        <w:rPr>
          <w:spacing w:val="-3"/>
        </w:rPr>
        <w:t xml:space="preserve"> </w:t>
      </w:r>
      <w:r w:rsidR="001E6B31">
        <w:t>fields used</w:t>
      </w:r>
      <w:r w:rsidR="001E6B31">
        <w:rPr>
          <w:spacing w:val="-1"/>
        </w:rPr>
        <w:t xml:space="preserve"> </w:t>
      </w:r>
      <w:r w:rsidR="001E6B31">
        <w:t>to</w:t>
      </w:r>
      <w:r w:rsidR="001E6B31">
        <w:rPr>
          <w:spacing w:val="-1"/>
        </w:rPr>
        <w:t xml:space="preserve"> </w:t>
      </w:r>
      <w:r w:rsidR="001E6B31">
        <w:t>be</w:t>
      </w:r>
      <w:r w:rsidR="001E6B31">
        <w:rPr>
          <w:spacing w:val="-3"/>
        </w:rPr>
        <w:t xml:space="preserve"> </w:t>
      </w:r>
      <w:r w:rsidR="001E6B31">
        <w:t>eligible</w:t>
      </w:r>
      <w:r w:rsidR="001E6B31">
        <w:rPr>
          <w:spacing w:val="-3"/>
        </w:rPr>
        <w:t xml:space="preserve"> </w:t>
      </w:r>
      <w:r w:rsidR="001E6B31">
        <w:t>for</w:t>
      </w:r>
      <w:r w:rsidR="001E6B31">
        <w:rPr>
          <w:spacing w:val="-1"/>
        </w:rPr>
        <w:t xml:space="preserve"> </w:t>
      </w:r>
      <w:r w:rsidR="001E6B31">
        <w:rPr>
          <w:spacing w:val="-2"/>
        </w:rPr>
        <w:t>lectures</w:t>
      </w:r>
    </w:p>
    <w:p w14:paraId="5DD6FDE8" w14:textId="77777777" w:rsidR="00BD0550" w:rsidRDefault="00BD0550">
      <w:pPr>
        <w:pStyle w:val="BodyText"/>
        <w:rPr>
          <w:sz w:val="12"/>
        </w:rPr>
      </w:pPr>
    </w:p>
    <w:tbl>
      <w:tblPr>
        <w:tblW w:w="0" w:type="auto"/>
        <w:tblInd w:w="1562" w:type="dxa"/>
        <w:tblLayout w:type="fixed"/>
        <w:tblCellMar>
          <w:left w:w="0" w:type="dxa"/>
          <w:right w:w="0" w:type="dxa"/>
        </w:tblCellMar>
        <w:tblLook w:val="01E0" w:firstRow="1" w:lastRow="1" w:firstColumn="1" w:lastColumn="1" w:noHBand="0" w:noVBand="0"/>
      </w:tblPr>
      <w:tblGrid>
        <w:gridCol w:w="823"/>
        <w:gridCol w:w="1355"/>
        <w:gridCol w:w="3503"/>
      </w:tblGrid>
      <w:tr w:rsidR="00BD0550" w14:paraId="3CBD6850" w14:textId="77777777">
        <w:trPr>
          <w:trHeight w:val="275"/>
        </w:trPr>
        <w:tc>
          <w:tcPr>
            <w:tcW w:w="823" w:type="dxa"/>
            <w:tcBorders>
              <w:top w:val="single" w:sz="4" w:space="0" w:color="000000"/>
              <w:bottom w:val="single" w:sz="4" w:space="0" w:color="000000"/>
            </w:tcBorders>
          </w:tcPr>
          <w:p w14:paraId="1BD7A518" w14:textId="77777777" w:rsidR="00BD0550" w:rsidRDefault="001E6B31">
            <w:pPr>
              <w:pStyle w:val="TableParagraph"/>
              <w:spacing w:before="1" w:line="254" w:lineRule="exact"/>
              <w:ind w:left="32" w:right="56"/>
              <w:jc w:val="center"/>
              <w:rPr>
                <w:sz w:val="24"/>
              </w:rPr>
            </w:pPr>
            <w:r>
              <w:rPr>
                <w:spacing w:val="-4"/>
                <w:sz w:val="24"/>
              </w:rPr>
              <w:t>Value</w:t>
            </w:r>
          </w:p>
        </w:tc>
        <w:tc>
          <w:tcPr>
            <w:tcW w:w="1355" w:type="dxa"/>
            <w:tcBorders>
              <w:top w:val="single" w:sz="4" w:space="0" w:color="000000"/>
              <w:bottom w:val="single" w:sz="4" w:space="0" w:color="000000"/>
            </w:tcBorders>
          </w:tcPr>
          <w:p w14:paraId="3AE54E34" w14:textId="77777777" w:rsidR="00BD0550" w:rsidRDefault="001E6B31">
            <w:pPr>
              <w:pStyle w:val="TableParagraph"/>
              <w:spacing w:before="1" w:line="254" w:lineRule="exact"/>
              <w:ind w:left="139"/>
              <w:rPr>
                <w:sz w:val="24"/>
              </w:rPr>
            </w:pPr>
            <w:r>
              <w:rPr>
                <w:spacing w:val="-2"/>
                <w:sz w:val="24"/>
              </w:rPr>
              <w:t>Frequency</w:t>
            </w:r>
          </w:p>
        </w:tc>
        <w:tc>
          <w:tcPr>
            <w:tcW w:w="3503" w:type="dxa"/>
            <w:tcBorders>
              <w:top w:val="single" w:sz="4" w:space="0" w:color="000000"/>
              <w:bottom w:val="single" w:sz="4" w:space="0" w:color="000000"/>
            </w:tcBorders>
          </w:tcPr>
          <w:p w14:paraId="09F5FB7C" w14:textId="77777777" w:rsidR="00BD0550" w:rsidRDefault="001E6B31">
            <w:pPr>
              <w:pStyle w:val="TableParagraph"/>
              <w:spacing w:before="1" w:line="254" w:lineRule="exact"/>
              <w:ind w:left="205"/>
              <w:rPr>
                <w:sz w:val="24"/>
              </w:rPr>
            </w:pPr>
            <w:r>
              <w:rPr>
                <w:spacing w:val="-2"/>
                <w:sz w:val="24"/>
              </w:rPr>
              <w:t>Description</w:t>
            </w:r>
          </w:p>
        </w:tc>
      </w:tr>
      <w:tr w:rsidR="00BD0550" w14:paraId="744F0530" w14:textId="77777777">
        <w:trPr>
          <w:trHeight w:val="281"/>
        </w:trPr>
        <w:tc>
          <w:tcPr>
            <w:tcW w:w="823" w:type="dxa"/>
            <w:tcBorders>
              <w:top w:val="single" w:sz="4" w:space="0" w:color="000000"/>
            </w:tcBorders>
          </w:tcPr>
          <w:p w14:paraId="49579B9B" w14:textId="77777777" w:rsidR="00BD0550" w:rsidRDefault="001E6B31">
            <w:pPr>
              <w:pStyle w:val="TableParagraph"/>
              <w:spacing w:before="1" w:line="261" w:lineRule="exact"/>
              <w:ind w:left="56" w:right="24"/>
              <w:jc w:val="center"/>
              <w:rPr>
                <w:sz w:val="24"/>
              </w:rPr>
            </w:pPr>
            <w:r>
              <w:rPr>
                <w:spacing w:val="-10"/>
                <w:sz w:val="24"/>
              </w:rPr>
              <w:t>1</w:t>
            </w:r>
          </w:p>
        </w:tc>
        <w:tc>
          <w:tcPr>
            <w:tcW w:w="1355" w:type="dxa"/>
            <w:tcBorders>
              <w:top w:val="single" w:sz="4" w:space="0" w:color="000000"/>
            </w:tcBorders>
          </w:tcPr>
          <w:p w14:paraId="40F95B48" w14:textId="77777777" w:rsidR="00BD0550" w:rsidRDefault="001E6B31">
            <w:pPr>
              <w:pStyle w:val="TableParagraph"/>
              <w:spacing w:before="1" w:line="261" w:lineRule="exact"/>
              <w:ind w:left="124"/>
              <w:jc w:val="center"/>
              <w:rPr>
                <w:sz w:val="24"/>
              </w:rPr>
            </w:pPr>
            <w:r>
              <w:rPr>
                <w:spacing w:val="-10"/>
                <w:sz w:val="24"/>
              </w:rPr>
              <w:t>0</w:t>
            </w:r>
          </w:p>
        </w:tc>
        <w:tc>
          <w:tcPr>
            <w:tcW w:w="3503" w:type="dxa"/>
            <w:tcBorders>
              <w:top w:val="single" w:sz="4" w:space="0" w:color="000000"/>
            </w:tcBorders>
          </w:tcPr>
          <w:p w14:paraId="392FA80E" w14:textId="77777777" w:rsidR="00BD0550" w:rsidRDefault="001E6B31">
            <w:pPr>
              <w:pStyle w:val="TableParagraph"/>
              <w:spacing w:before="1" w:line="261" w:lineRule="exact"/>
              <w:ind w:left="205"/>
              <w:rPr>
                <w:sz w:val="24"/>
              </w:rPr>
            </w:pPr>
            <w:r>
              <w:rPr>
                <w:sz w:val="24"/>
              </w:rPr>
              <w:t>Strongly</w:t>
            </w:r>
            <w:r>
              <w:rPr>
                <w:spacing w:val="-3"/>
                <w:sz w:val="24"/>
              </w:rPr>
              <w:t xml:space="preserve"> </w:t>
            </w:r>
            <w:r>
              <w:rPr>
                <w:spacing w:val="-2"/>
                <w:sz w:val="24"/>
              </w:rPr>
              <w:t>Disagree</w:t>
            </w:r>
          </w:p>
        </w:tc>
      </w:tr>
      <w:tr w:rsidR="00BD0550" w14:paraId="623E30A1" w14:textId="77777777">
        <w:trPr>
          <w:trHeight w:val="277"/>
        </w:trPr>
        <w:tc>
          <w:tcPr>
            <w:tcW w:w="823" w:type="dxa"/>
          </w:tcPr>
          <w:p w14:paraId="1686F60E" w14:textId="77777777" w:rsidR="00BD0550" w:rsidRDefault="001E6B31">
            <w:pPr>
              <w:pStyle w:val="TableParagraph"/>
              <w:spacing w:line="258" w:lineRule="exact"/>
              <w:ind w:left="56" w:right="24"/>
              <w:jc w:val="center"/>
              <w:rPr>
                <w:sz w:val="24"/>
              </w:rPr>
            </w:pPr>
            <w:r>
              <w:rPr>
                <w:spacing w:val="-10"/>
                <w:sz w:val="24"/>
              </w:rPr>
              <w:t>2</w:t>
            </w:r>
          </w:p>
        </w:tc>
        <w:tc>
          <w:tcPr>
            <w:tcW w:w="1355" w:type="dxa"/>
          </w:tcPr>
          <w:p w14:paraId="529A350D" w14:textId="77777777" w:rsidR="00BD0550" w:rsidRDefault="001E6B31">
            <w:pPr>
              <w:pStyle w:val="TableParagraph"/>
              <w:spacing w:line="258" w:lineRule="exact"/>
              <w:ind w:left="124"/>
              <w:jc w:val="center"/>
              <w:rPr>
                <w:sz w:val="24"/>
              </w:rPr>
            </w:pPr>
            <w:r>
              <w:rPr>
                <w:spacing w:val="-10"/>
                <w:sz w:val="24"/>
              </w:rPr>
              <w:t>0</w:t>
            </w:r>
          </w:p>
        </w:tc>
        <w:tc>
          <w:tcPr>
            <w:tcW w:w="3503" w:type="dxa"/>
          </w:tcPr>
          <w:p w14:paraId="00F215E2" w14:textId="77777777" w:rsidR="00BD0550" w:rsidRDefault="001E6B31">
            <w:pPr>
              <w:pStyle w:val="TableParagraph"/>
              <w:spacing w:line="258" w:lineRule="exact"/>
              <w:ind w:left="205"/>
              <w:rPr>
                <w:sz w:val="24"/>
              </w:rPr>
            </w:pPr>
            <w:r>
              <w:rPr>
                <w:spacing w:val="-2"/>
                <w:sz w:val="24"/>
              </w:rPr>
              <w:t>Disagree</w:t>
            </w:r>
          </w:p>
        </w:tc>
      </w:tr>
      <w:tr w:rsidR="00BD0550" w14:paraId="13B48F35" w14:textId="77777777">
        <w:trPr>
          <w:trHeight w:val="277"/>
        </w:trPr>
        <w:tc>
          <w:tcPr>
            <w:tcW w:w="823" w:type="dxa"/>
          </w:tcPr>
          <w:p w14:paraId="06DC6CCE" w14:textId="77777777" w:rsidR="00BD0550" w:rsidRDefault="001E6B31">
            <w:pPr>
              <w:pStyle w:val="TableParagraph"/>
              <w:spacing w:line="258" w:lineRule="exact"/>
              <w:ind w:left="56" w:right="24"/>
              <w:jc w:val="center"/>
              <w:rPr>
                <w:sz w:val="24"/>
              </w:rPr>
            </w:pPr>
            <w:r>
              <w:rPr>
                <w:spacing w:val="-10"/>
                <w:sz w:val="24"/>
              </w:rPr>
              <w:t>3</w:t>
            </w:r>
          </w:p>
        </w:tc>
        <w:tc>
          <w:tcPr>
            <w:tcW w:w="1355" w:type="dxa"/>
          </w:tcPr>
          <w:p w14:paraId="5146D162" w14:textId="77777777" w:rsidR="00BD0550" w:rsidRDefault="001E6B31">
            <w:pPr>
              <w:pStyle w:val="TableParagraph"/>
              <w:spacing w:line="258" w:lineRule="exact"/>
              <w:ind w:left="124"/>
              <w:jc w:val="center"/>
              <w:rPr>
                <w:sz w:val="24"/>
              </w:rPr>
            </w:pPr>
            <w:r>
              <w:rPr>
                <w:spacing w:val="-5"/>
                <w:sz w:val="24"/>
              </w:rPr>
              <w:t>14</w:t>
            </w:r>
          </w:p>
        </w:tc>
        <w:tc>
          <w:tcPr>
            <w:tcW w:w="3503" w:type="dxa"/>
          </w:tcPr>
          <w:p w14:paraId="24DB7F6F" w14:textId="77777777" w:rsidR="00BD0550" w:rsidRDefault="001E6B31">
            <w:pPr>
              <w:pStyle w:val="TableParagraph"/>
              <w:spacing w:line="258" w:lineRule="exact"/>
              <w:ind w:left="205"/>
              <w:rPr>
                <w:sz w:val="24"/>
              </w:rPr>
            </w:pPr>
            <w:r>
              <w:rPr>
                <w:spacing w:val="-2"/>
                <w:sz w:val="24"/>
              </w:rPr>
              <w:t>Agree</w:t>
            </w:r>
          </w:p>
        </w:tc>
      </w:tr>
      <w:tr w:rsidR="00BD0550" w14:paraId="4940F477" w14:textId="77777777">
        <w:trPr>
          <w:trHeight w:val="268"/>
        </w:trPr>
        <w:tc>
          <w:tcPr>
            <w:tcW w:w="823" w:type="dxa"/>
            <w:tcBorders>
              <w:bottom w:val="single" w:sz="4" w:space="0" w:color="000000"/>
            </w:tcBorders>
          </w:tcPr>
          <w:p w14:paraId="10E69B7B" w14:textId="77777777" w:rsidR="00BD0550" w:rsidRDefault="001E6B31">
            <w:pPr>
              <w:pStyle w:val="TableParagraph"/>
              <w:spacing w:line="248" w:lineRule="exact"/>
              <w:ind w:left="56" w:right="24"/>
              <w:jc w:val="center"/>
              <w:rPr>
                <w:sz w:val="24"/>
              </w:rPr>
            </w:pPr>
            <w:r>
              <w:rPr>
                <w:spacing w:val="-10"/>
                <w:sz w:val="24"/>
              </w:rPr>
              <w:t>4</w:t>
            </w:r>
          </w:p>
        </w:tc>
        <w:tc>
          <w:tcPr>
            <w:tcW w:w="1355" w:type="dxa"/>
            <w:tcBorders>
              <w:bottom w:val="single" w:sz="4" w:space="0" w:color="000000"/>
            </w:tcBorders>
          </w:tcPr>
          <w:p w14:paraId="79E76C23" w14:textId="77777777" w:rsidR="00BD0550" w:rsidRDefault="001E6B31">
            <w:pPr>
              <w:pStyle w:val="TableParagraph"/>
              <w:spacing w:line="248" w:lineRule="exact"/>
              <w:ind w:left="124"/>
              <w:jc w:val="center"/>
              <w:rPr>
                <w:sz w:val="24"/>
              </w:rPr>
            </w:pPr>
            <w:r>
              <w:rPr>
                <w:spacing w:val="-10"/>
                <w:sz w:val="24"/>
              </w:rPr>
              <w:t>7</w:t>
            </w:r>
          </w:p>
        </w:tc>
        <w:tc>
          <w:tcPr>
            <w:tcW w:w="3503" w:type="dxa"/>
            <w:tcBorders>
              <w:bottom w:val="single" w:sz="4" w:space="0" w:color="000000"/>
            </w:tcBorders>
          </w:tcPr>
          <w:p w14:paraId="3E2C6C3B" w14:textId="77777777" w:rsidR="00BD0550" w:rsidRDefault="001E6B31">
            <w:pPr>
              <w:pStyle w:val="TableParagraph"/>
              <w:spacing w:line="248" w:lineRule="exact"/>
              <w:ind w:left="205"/>
              <w:rPr>
                <w:sz w:val="24"/>
              </w:rPr>
            </w:pPr>
            <w:r>
              <w:rPr>
                <w:sz w:val="24"/>
              </w:rPr>
              <w:t>Strongly</w:t>
            </w:r>
            <w:r>
              <w:rPr>
                <w:spacing w:val="-3"/>
                <w:sz w:val="24"/>
              </w:rPr>
              <w:t xml:space="preserve"> </w:t>
            </w:r>
            <w:r>
              <w:rPr>
                <w:spacing w:val="-4"/>
                <w:sz w:val="24"/>
              </w:rPr>
              <w:t>Agree</w:t>
            </w:r>
          </w:p>
        </w:tc>
      </w:tr>
    </w:tbl>
    <w:p w14:paraId="5BEF5BAF" w14:textId="77777777" w:rsidR="00BD0550" w:rsidRDefault="00BD0550">
      <w:pPr>
        <w:pStyle w:val="BodyText"/>
        <w:spacing w:before="142"/>
      </w:pPr>
    </w:p>
    <w:p w14:paraId="089D3C58" w14:textId="77777777" w:rsidR="00BD0550" w:rsidRDefault="001E6B31">
      <w:pPr>
        <w:pStyle w:val="BodyText"/>
        <w:spacing w:line="360" w:lineRule="auto"/>
        <w:ind w:left="141" w:right="146" w:firstLine="565"/>
        <w:jc w:val="both"/>
      </w:pPr>
      <w:r>
        <w:t>Based on the frequency distribution table above, it is known that 7 respondents chose a statement strongly agreeing with the highest point 4, there were 14 respondents choosing a statement agreeing with point 3, and there were no respondents choosing a sta</w:t>
      </w:r>
      <w:r>
        <w:t>tement disagreeing and strongly disagreeing with point 2 and the lowest 1.</w:t>
      </w:r>
    </w:p>
    <w:p w14:paraId="1320A170" w14:textId="77777777" w:rsidR="00BD0550" w:rsidRDefault="001E6B31">
      <w:pPr>
        <w:pStyle w:val="ListParagraph"/>
        <w:numPr>
          <w:ilvl w:val="0"/>
          <w:numId w:val="3"/>
        </w:numPr>
        <w:tabs>
          <w:tab w:val="left" w:pos="861"/>
        </w:tabs>
        <w:spacing w:line="276" w:lineRule="exact"/>
        <w:ind w:left="861"/>
        <w:jc w:val="both"/>
        <w:rPr>
          <w:sz w:val="24"/>
        </w:rPr>
      </w:pPr>
      <w:r>
        <w:rPr>
          <w:sz w:val="24"/>
        </w:rPr>
        <w:t>The</w:t>
      </w:r>
      <w:r>
        <w:rPr>
          <w:spacing w:val="-4"/>
          <w:sz w:val="24"/>
        </w:rPr>
        <w:t xml:space="preserve"> </w:t>
      </w:r>
      <w:r>
        <w:rPr>
          <w:sz w:val="24"/>
        </w:rPr>
        <w:t>ball</w:t>
      </w:r>
      <w:r>
        <w:rPr>
          <w:spacing w:val="-3"/>
          <w:sz w:val="24"/>
        </w:rPr>
        <w:t xml:space="preserve"> </w:t>
      </w:r>
      <w:r>
        <w:rPr>
          <w:sz w:val="24"/>
        </w:rPr>
        <w:t>used</w:t>
      </w:r>
      <w:r>
        <w:rPr>
          <w:spacing w:val="-1"/>
          <w:sz w:val="24"/>
        </w:rPr>
        <w:t xml:space="preserve"> </w:t>
      </w:r>
      <w:r>
        <w:rPr>
          <w:sz w:val="24"/>
        </w:rPr>
        <w:t>is enough</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number</w:t>
      </w:r>
      <w:r>
        <w:rPr>
          <w:spacing w:val="-1"/>
          <w:sz w:val="24"/>
        </w:rPr>
        <w:t xml:space="preserve"> </w:t>
      </w:r>
      <w:r>
        <w:rPr>
          <w:sz w:val="24"/>
        </w:rPr>
        <w:t>of</w:t>
      </w:r>
      <w:r>
        <w:rPr>
          <w:spacing w:val="-1"/>
          <w:sz w:val="24"/>
        </w:rPr>
        <w:t xml:space="preserve"> </w:t>
      </w:r>
      <w:r>
        <w:rPr>
          <w:spacing w:val="-2"/>
          <w:sz w:val="24"/>
        </w:rPr>
        <w:t>students</w:t>
      </w:r>
    </w:p>
    <w:p w14:paraId="65DDF245" w14:textId="77777777" w:rsidR="00BD0550" w:rsidRDefault="001E6B31">
      <w:pPr>
        <w:pStyle w:val="BodyText"/>
        <w:spacing w:before="139"/>
        <w:ind w:left="141"/>
      </w:pPr>
      <w:r>
        <w:t>Table</w:t>
      </w:r>
      <w:r>
        <w:rPr>
          <w:spacing w:val="-6"/>
        </w:rPr>
        <w:t xml:space="preserve"> </w:t>
      </w:r>
      <w:r>
        <w:t>2.</w:t>
      </w:r>
      <w:r>
        <w:rPr>
          <w:spacing w:val="3"/>
        </w:rPr>
        <w:t xml:space="preserve"> </w:t>
      </w:r>
      <w:r>
        <w:t>Frequency</w:t>
      </w:r>
      <w:r>
        <w:rPr>
          <w:spacing w:val="-2"/>
        </w:rPr>
        <w:t xml:space="preserve"> </w:t>
      </w:r>
      <w:r>
        <w:t>distribution</w:t>
      </w:r>
      <w:r>
        <w:rPr>
          <w:spacing w:val="-2"/>
        </w:rPr>
        <w:t xml:space="preserve"> </w:t>
      </w:r>
      <w:r>
        <w:t>of</w:t>
      </w:r>
      <w:r>
        <w:rPr>
          <w:spacing w:val="-1"/>
        </w:rPr>
        <w:t xml:space="preserve"> </w:t>
      </w:r>
      <w:r>
        <w:t>balls</w:t>
      </w:r>
      <w:r>
        <w:rPr>
          <w:spacing w:val="-1"/>
        </w:rPr>
        <w:t xml:space="preserve"> </w:t>
      </w:r>
      <w:r>
        <w:t>used</w:t>
      </w:r>
      <w:r>
        <w:rPr>
          <w:spacing w:val="-2"/>
        </w:rPr>
        <w:t xml:space="preserve"> </w:t>
      </w:r>
      <w:r>
        <w:t>is</w:t>
      </w:r>
      <w:r>
        <w:rPr>
          <w:spacing w:val="-1"/>
        </w:rPr>
        <w:t xml:space="preserve"> </w:t>
      </w:r>
      <w:r>
        <w:t>sufficient</w:t>
      </w:r>
      <w:r>
        <w:rPr>
          <w:spacing w:val="-3"/>
        </w:rPr>
        <w:t xml:space="preserve"> </w:t>
      </w:r>
      <w:r>
        <w:t>with</w:t>
      </w:r>
      <w:r>
        <w:rPr>
          <w:spacing w:val="-2"/>
        </w:rPr>
        <w:t xml:space="preserve"> </w:t>
      </w:r>
      <w:r>
        <w:t>the</w:t>
      </w:r>
      <w:r>
        <w:rPr>
          <w:spacing w:val="-4"/>
        </w:rPr>
        <w:t xml:space="preserve"> </w:t>
      </w:r>
      <w:r>
        <w:t>number</w:t>
      </w:r>
      <w:r>
        <w:rPr>
          <w:spacing w:val="-2"/>
        </w:rPr>
        <w:t xml:space="preserve"> </w:t>
      </w:r>
      <w:r>
        <w:t>of</w:t>
      </w:r>
      <w:r>
        <w:rPr>
          <w:spacing w:val="-1"/>
        </w:rPr>
        <w:t xml:space="preserve"> </w:t>
      </w:r>
      <w:r>
        <w:rPr>
          <w:spacing w:val="-2"/>
        </w:rPr>
        <w:t>students</w:t>
      </w:r>
    </w:p>
    <w:p w14:paraId="0EA41DD5" w14:textId="77777777" w:rsidR="00BD0550" w:rsidRDefault="00BD0550">
      <w:pPr>
        <w:pStyle w:val="BodyText"/>
        <w:spacing w:after="1"/>
        <w:rPr>
          <w:sz w:val="12"/>
        </w:rPr>
      </w:pPr>
    </w:p>
    <w:tbl>
      <w:tblPr>
        <w:tblW w:w="0" w:type="auto"/>
        <w:tblInd w:w="1562" w:type="dxa"/>
        <w:tblLayout w:type="fixed"/>
        <w:tblCellMar>
          <w:left w:w="0" w:type="dxa"/>
          <w:right w:w="0" w:type="dxa"/>
        </w:tblCellMar>
        <w:tblLook w:val="01E0" w:firstRow="1" w:lastRow="1" w:firstColumn="1" w:lastColumn="1" w:noHBand="0" w:noVBand="0"/>
      </w:tblPr>
      <w:tblGrid>
        <w:gridCol w:w="823"/>
        <w:gridCol w:w="1355"/>
        <w:gridCol w:w="3503"/>
      </w:tblGrid>
      <w:tr w:rsidR="00BD0550" w14:paraId="2EA26D7F" w14:textId="77777777">
        <w:trPr>
          <w:trHeight w:val="275"/>
        </w:trPr>
        <w:tc>
          <w:tcPr>
            <w:tcW w:w="823" w:type="dxa"/>
            <w:tcBorders>
              <w:top w:val="single" w:sz="4" w:space="0" w:color="000000"/>
              <w:bottom w:val="single" w:sz="4" w:space="0" w:color="000000"/>
            </w:tcBorders>
          </w:tcPr>
          <w:p w14:paraId="491922E9" w14:textId="77777777" w:rsidR="00BD0550" w:rsidRDefault="001E6B31">
            <w:pPr>
              <w:pStyle w:val="TableParagraph"/>
              <w:spacing w:before="1" w:line="254" w:lineRule="exact"/>
              <w:ind w:left="32" w:right="56"/>
              <w:jc w:val="center"/>
              <w:rPr>
                <w:sz w:val="24"/>
              </w:rPr>
            </w:pPr>
            <w:r>
              <w:rPr>
                <w:spacing w:val="-4"/>
                <w:sz w:val="24"/>
              </w:rPr>
              <w:t>Value</w:t>
            </w:r>
          </w:p>
        </w:tc>
        <w:tc>
          <w:tcPr>
            <w:tcW w:w="1355" w:type="dxa"/>
            <w:tcBorders>
              <w:top w:val="single" w:sz="4" w:space="0" w:color="000000"/>
              <w:bottom w:val="single" w:sz="4" w:space="0" w:color="000000"/>
            </w:tcBorders>
          </w:tcPr>
          <w:p w14:paraId="645D16C4" w14:textId="77777777" w:rsidR="00BD0550" w:rsidRDefault="001E6B31">
            <w:pPr>
              <w:pStyle w:val="TableParagraph"/>
              <w:spacing w:before="1" w:line="254" w:lineRule="exact"/>
              <w:ind w:left="139"/>
              <w:rPr>
                <w:sz w:val="24"/>
              </w:rPr>
            </w:pPr>
            <w:r>
              <w:rPr>
                <w:spacing w:val="-2"/>
                <w:sz w:val="24"/>
              </w:rPr>
              <w:t>Frequency</w:t>
            </w:r>
          </w:p>
        </w:tc>
        <w:tc>
          <w:tcPr>
            <w:tcW w:w="3503" w:type="dxa"/>
            <w:tcBorders>
              <w:top w:val="single" w:sz="4" w:space="0" w:color="000000"/>
              <w:bottom w:val="single" w:sz="4" w:space="0" w:color="000000"/>
            </w:tcBorders>
          </w:tcPr>
          <w:p w14:paraId="623F3A0A" w14:textId="77777777" w:rsidR="00BD0550" w:rsidRDefault="001E6B31">
            <w:pPr>
              <w:pStyle w:val="TableParagraph"/>
              <w:spacing w:before="1" w:line="254" w:lineRule="exact"/>
              <w:ind w:left="205"/>
              <w:rPr>
                <w:sz w:val="24"/>
              </w:rPr>
            </w:pPr>
            <w:r>
              <w:rPr>
                <w:spacing w:val="-2"/>
                <w:sz w:val="24"/>
              </w:rPr>
              <w:t>Description</w:t>
            </w:r>
          </w:p>
        </w:tc>
      </w:tr>
      <w:tr w:rsidR="00BD0550" w14:paraId="42C27272" w14:textId="77777777">
        <w:trPr>
          <w:trHeight w:val="281"/>
        </w:trPr>
        <w:tc>
          <w:tcPr>
            <w:tcW w:w="823" w:type="dxa"/>
            <w:tcBorders>
              <w:top w:val="single" w:sz="4" w:space="0" w:color="000000"/>
            </w:tcBorders>
          </w:tcPr>
          <w:p w14:paraId="284F6F24" w14:textId="77777777" w:rsidR="00BD0550" w:rsidRDefault="001E6B31">
            <w:pPr>
              <w:pStyle w:val="TableParagraph"/>
              <w:spacing w:before="1" w:line="261" w:lineRule="exact"/>
              <w:ind w:left="56" w:right="24"/>
              <w:jc w:val="center"/>
              <w:rPr>
                <w:sz w:val="24"/>
              </w:rPr>
            </w:pPr>
            <w:r>
              <w:rPr>
                <w:spacing w:val="-10"/>
                <w:sz w:val="24"/>
              </w:rPr>
              <w:t>1</w:t>
            </w:r>
          </w:p>
        </w:tc>
        <w:tc>
          <w:tcPr>
            <w:tcW w:w="1355" w:type="dxa"/>
            <w:tcBorders>
              <w:top w:val="single" w:sz="4" w:space="0" w:color="000000"/>
            </w:tcBorders>
          </w:tcPr>
          <w:p w14:paraId="0A676EEE" w14:textId="77777777" w:rsidR="00BD0550" w:rsidRDefault="001E6B31">
            <w:pPr>
              <w:pStyle w:val="TableParagraph"/>
              <w:spacing w:before="1" w:line="261" w:lineRule="exact"/>
              <w:ind w:left="124"/>
              <w:jc w:val="center"/>
              <w:rPr>
                <w:sz w:val="24"/>
              </w:rPr>
            </w:pPr>
            <w:r>
              <w:rPr>
                <w:spacing w:val="-10"/>
                <w:sz w:val="24"/>
              </w:rPr>
              <w:t>0</w:t>
            </w:r>
          </w:p>
        </w:tc>
        <w:tc>
          <w:tcPr>
            <w:tcW w:w="3503" w:type="dxa"/>
            <w:tcBorders>
              <w:top w:val="single" w:sz="4" w:space="0" w:color="000000"/>
            </w:tcBorders>
          </w:tcPr>
          <w:p w14:paraId="3D175270" w14:textId="77777777" w:rsidR="00BD0550" w:rsidRDefault="001E6B31">
            <w:pPr>
              <w:pStyle w:val="TableParagraph"/>
              <w:spacing w:before="1" w:line="261" w:lineRule="exact"/>
              <w:ind w:left="205"/>
              <w:rPr>
                <w:sz w:val="24"/>
              </w:rPr>
            </w:pPr>
            <w:r>
              <w:rPr>
                <w:sz w:val="24"/>
              </w:rPr>
              <w:t>Strongly</w:t>
            </w:r>
            <w:r>
              <w:rPr>
                <w:spacing w:val="-3"/>
                <w:sz w:val="24"/>
              </w:rPr>
              <w:t xml:space="preserve"> </w:t>
            </w:r>
            <w:r>
              <w:rPr>
                <w:spacing w:val="-2"/>
                <w:sz w:val="24"/>
              </w:rPr>
              <w:t>Disagree</w:t>
            </w:r>
          </w:p>
        </w:tc>
      </w:tr>
      <w:tr w:rsidR="00BD0550" w14:paraId="62BBB023" w14:textId="77777777">
        <w:trPr>
          <w:trHeight w:val="275"/>
        </w:trPr>
        <w:tc>
          <w:tcPr>
            <w:tcW w:w="823" w:type="dxa"/>
          </w:tcPr>
          <w:p w14:paraId="38AD5E80" w14:textId="77777777" w:rsidR="00BD0550" w:rsidRDefault="001E6B31">
            <w:pPr>
              <w:pStyle w:val="TableParagraph"/>
              <w:ind w:left="56" w:right="24"/>
              <w:jc w:val="center"/>
              <w:rPr>
                <w:sz w:val="24"/>
              </w:rPr>
            </w:pPr>
            <w:r>
              <w:rPr>
                <w:spacing w:val="-10"/>
                <w:sz w:val="24"/>
              </w:rPr>
              <w:t>2</w:t>
            </w:r>
          </w:p>
        </w:tc>
        <w:tc>
          <w:tcPr>
            <w:tcW w:w="1355" w:type="dxa"/>
          </w:tcPr>
          <w:p w14:paraId="6E0F1B3B" w14:textId="77777777" w:rsidR="00BD0550" w:rsidRDefault="001E6B31">
            <w:pPr>
              <w:pStyle w:val="TableParagraph"/>
              <w:ind w:left="124"/>
              <w:jc w:val="center"/>
              <w:rPr>
                <w:sz w:val="24"/>
              </w:rPr>
            </w:pPr>
            <w:r>
              <w:rPr>
                <w:spacing w:val="-10"/>
                <w:sz w:val="24"/>
              </w:rPr>
              <w:t>2</w:t>
            </w:r>
          </w:p>
        </w:tc>
        <w:tc>
          <w:tcPr>
            <w:tcW w:w="3503" w:type="dxa"/>
          </w:tcPr>
          <w:p w14:paraId="54949241" w14:textId="77777777" w:rsidR="00BD0550" w:rsidRDefault="001E6B31">
            <w:pPr>
              <w:pStyle w:val="TableParagraph"/>
              <w:ind w:left="205"/>
              <w:rPr>
                <w:sz w:val="24"/>
              </w:rPr>
            </w:pPr>
            <w:r>
              <w:rPr>
                <w:spacing w:val="-2"/>
                <w:sz w:val="24"/>
              </w:rPr>
              <w:t>Disagree</w:t>
            </w:r>
          </w:p>
        </w:tc>
      </w:tr>
      <w:tr w:rsidR="00BD0550" w14:paraId="151DAEBA" w14:textId="77777777">
        <w:trPr>
          <w:trHeight w:val="275"/>
        </w:trPr>
        <w:tc>
          <w:tcPr>
            <w:tcW w:w="823" w:type="dxa"/>
          </w:tcPr>
          <w:p w14:paraId="55611777" w14:textId="77777777" w:rsidR="00BD0550" w:rsidRDefault="001E6B31">
            <w:pPr>
              <w:pStyle w:val="TableParagraph"/>
              <w:ind w:left="56" w:right="24"/>
              <w:jc w:val="center"/>
              <w:rPr>
                <w:sz w:val="24"/>
              </w:rPr>
            </w:pPr>
            <w:r>
              <w:rPr>
                <w:spacing w:val="-10"/>
                <w:sz w:val="24"/>
              </w:rPr>
              <w:t>3</w:t>
            </w:r>
          </w:p>
        </w:tc>
        <w:tc>
          <w:tcPr>
            <w:tcW w:w="1355" w:type="dxa"/>
          </w:tcPr>
          <w:p w14:paraId="08CE0787" w14:textId="77777777" w:rsidR="00BD0550" w:rsidRDefault="001E6B31">
            <w:pPr>
              <w:pStyle w:val="TableParagraph"/>
              <w:ind w:left="124"/>
              <w:jc w:val="center"/>
              <w:rPr>
                <w:sz w:val="24"/>
              </w:rPr>
            </w:pPr>
            <w:r>
              <w:rPr>
                <w:spacing w:val="-5"/>
                <w:sz w:val="24"/>
              </w:rPr>
              <w:t>10</w:t>
            </w:r>
          </w:p>
        </w:tc>
        <w:tc>
          <w:tcPr>
            <w:tcW w:w="3503" w:type="dxa"/>
          </w:tcPr>
          <w:p w14:paraId="63036A9B" w14:textId="77777777" w:rsidR="00BD0550" w:rsidRDefault="001E6B31">
            <w:pPr>
              <w:pStyle w:val="TableParagraph"/>
              <w:ind w:left="205"/>
              <w:rPr>
                <w:sz w:val="24"/>
              </w:rPr>
            </w:pPr>
            <w:r>
              <w:rPr>
                <w:spacing w:val="-2"/>
                <w:sz w:val="24"/>
              </w:rPr>
              <w:t>Agree</w:t>
            </w:r>
          </w:p>
        </w:tc>
      </w:tr>
      <w:tr w:rsidR="00BD0550" w14:paraId="2AB91EC1" w14:textId="77777777">
        <w:trPr>
          <w:trHeight w:val="268"/>
        </w:trPr>
        <w:tc>
          <w:tcPr>
            <w:tcW w:w="823" w:type="dxa"/>
            <w:tcBorders>
              <w:bottom w:val="single" w:sz="4" w:space="0" w:color="000000"/>
            </w:tcBorders>
          </w:tcPr>
          <w:p w14:paraId="2EC4D70F" w14:textId="77777777" w:rsidR="00BD0550" w:rsidRDefault="001E6B31">
            <w:pPr>
              <w:pStyle w:val="TableParagraph"/>
              <w:spacing w:line="249" w:lineRule="exact"/>
              <w:ind w:left="56" w:right="24"/>
              <w:jc w:val="center"/>
              <w:rPr>
                <w:sz w:val="24"/>
              </w:rPr>
            </w:pPr>
            <w:r>
              <w:rPr>
                <w:spacing w:val="-10"/>
                <w:sz w:val="24"/>
              </w:rPr>
              <w:t>4</w:t>
            </w:r>
          </w:p>
        </w:tc>
        <w:tc>
          <w:tcPr>
            <w:tcW w:w="1355" w:type="dxa"/>
            <w:tcBorders>
              <w:bottom w:val="single" w:sz="4" w:space="0" w:color="000000"/>
            </w:tcBorders>
          </w:tcPr>
          <w:p w14:paraId="507B2AD9" w14:textId="77777777" w:rsidR="00BD0550" w:rsidRDefault="001E6B31">
            <w:pPr>
              <w:pStyle w:val="TableParagraph"/>
              <w:spacing w:line="249" w:lineRule="exact"/>
              <w:ind w:left="124"/>
              <w:jc w:val="center"/>
              <w:rPr>
                <w:sz w:val="24"/>
              </w:rPr>
            </w:pPr>
            <w:r>
              <w:rPr>
                <w:spacing w:val="-10"/>
                <w:sz w:val="24"/>
              </w:rPr>
              <w:t>9</w:t>
            </w:r>
          </w:p>
        </w:tc>
        <w:tc>
          <w:tcPr>
            <w:tcW w:w="3503" w:type="dxa"/>
            <w:tcBorders>
              <w:bottom w:val="single" w:sz="4" w:space="0" w:color="000000"/>
            </w:tcBorders>
          </w:tcPr>
          <w:p w14:paraId="20279CDA" w14:textId="77777777" w:rsidR="00BD0550" w:rsidRDefault="001E6B31">
            <w:pPr>
              <w:pStyle w:val="TableParagraph"/>
              <w:spacing w:line="249" w:lineRule="exact"/>
              <w:ind w:left="205"/>
              <w:rPr>
                <w:sz w:val="24"/>
              </w:rPr>
            </w:pPr>
            <w:r>
              <w:rPr>
                <w:sz w:val="24"/>
              </w:rPr>
              <w:t>Strongly</w:t>
            </w:r>
            <w:r>
              <w:rPr>
                <w:spacing w:val="-3"/>
                <w:sz w:val="24"/>
              </w:rPr>
              <w:t xml:space="preserve"> </w:t>
            </w:r>
            <w:r>
              <w:rPr>
                <w:spacing w:val="-4"/>
                <w:sz w:val="24"/>
              </w:rPr>
              <w:t>Agree</w:t>
            </w:r>
          </w:p>
        </w:tc>
      </w:tr>
    </w:tbl>
    <w:p w14:paraId="1ADD9780" w14:textId="77777777" w:rsidR="00BD0550" w:rsidRDefault="00BD0550">
      <w:pPr>
        <w:pStyle w:val="BodyText"/>
        <w:spacing w:before="141"/>
      </w:pPr>
    </w:p>
    <w:p w14:paraId="4209C49E" w14:textId="77777777" w:rsidR="00BD0550" w:rsidRDefault="001E6B31">
      <w:pPr>
        <w:pStyle w:val="BodyText"/>
        <w:spacing w:line="360" w:lineRule="auto"/>
        <w:ind w:left="141" w:right="141" w:firstLine="710"/>
        <w:jc w:val="both"/>
      </w:pPr>
      <w:r>
        <w:t>Based on the frequency distribution table above, it is known that 9 respondents chose the statement strongly agree with the highest point 4, there were 10 respondents chose the statement agree with point 3, there were 2 respondents chose the statement disa</w:t>
      </w:r>
      <w:r>
        <w:t>gree with point 2, and there were no respondents chose the statement strongly disagree with the lowest point 1.</w:t>
      </w:r>
    </w:p>
    <w:p w14:paraId="0BC8C74E" w14:textId="77777777" w:rsidR="00BD0550" w:rsidRDefault="001E6B31">
      <w:pPr>
        <w:pStyle w:val="ListParagraph"/>
        <w:numPr>
          <w:ilvl w:val="0"/>
          <w:numId w:val="3"/>
        </w:numPr>
        <w:tabs>
          <w:tab w:val="left" w:pos="860"/>
        </w:tabs>
        <w:spacing w:before="1"/>
        <w:ind w:left="860" w:hanging="359"/>
        <w:jc w:val="both"/>
        <w:rPr>
          <w:sz w:val="24"/>
        </w:rPr>
      </w:pPr>
      <w:r>
        <w:rPr>
          <w:sz w:val="24"/>
        </w:rPr>
        <w:t>The</w:t>
      </w:r>
      <w:r>
        <w:rPr>
          <w:spacing w:val="-5"/>
          <w:sz w:val="24"/>
        </w:rPr>
        <w:t xml:space="preserve"> </w:t>
      </w:r>
      <w:r>
        <w:rPr>
          <w:sz w:val="24"/>
        </w:rPr>
        <w:t>ball</w:t>
      </w:r>
      <w:r>
        <w:rPr>
          <w:spacing w:val="-3"/>
          <w:sz w:val="24"/>
        </w:rPr>
        <w:t xml:space="preserve"> </w:t>
      </w:r>
      <w:r>
        <w:rPr>
          <w:sz w:val="24"/>
        </w:rPr>
        <w:t>used</w:t>
      </w:r>
      <w:r>
        <w:rPr>
          <w:spacing w:val="-1"/>
          <w:sz w:val="24"/>
        </w:rPr>
        <w:t xml:space="preserve"> </w:t>
      </w:r>
      <w:r>
        <w:rPr>
          <w:sz w:val="24"/>
        </w:rPr>
        <w:t>is suitable</w:t>
      </w:r>
      <w:r>
        <w:rPr>
          <w:spacing w:val="-3"/>
          <w:sz w:val="24"/>
        </w:rPr>
        <w:t xml:space="preserve"> </w:t>
      </w:r>
      <w:r>
        <w:rPr>
          <w:sz w:val="24"/>
        </w:rPr>
        <w:t>for</w:t>
      </w:r>
      <w:r>
        <w:rPr>
          <w:spacing w:val="-1"/>
          <w:sz w:val="24"/>
        </w:rPr>
        <w:t xml:space="preserve"> </w:t>
      </w:r>
      <w:r>
        <w:rPr>
          <w:sz w:val="24"/>
        </w:rPr>
        <w:t>lectures (not</w:t>
      </w:r>
      <w:r>
        <w:rPr>
          <w:spacing w:val="-3"/>
          <w:sz w:val="24"/>
        </w:rPr>
        <w:t xml:space="preserve"> </w:t>
      </w:r>
      <w:r>
        <w:rPr>
          <w:sz w:val="24"/>
        </w:rPr>
        <w:t>hard</w:t>
      </w:r>
      <w:r>
        <w:rPr>
          <w:spacing w:val="-1"/>
          <w:sz w:val="24"/>
        </w:rPr>
        <w:t xml:space="preserve"> </w:t>
      </w:r>
      <w:r>
        <w:rPr>
          <w:sz w:val="24"/>
        </w:rPr>
        <w:t>and</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pacing w:val="-2"/>
          <w:sz w:val="24"/>
        </w:rPr>
        <w:t>size)</w:t>
      </w:r>
    </w:p>
    <w:p w14:paraId="3092B003" w14:textId="77777777" w:rsidR="00BD0550" w:rsidRDefault="001E6B31">
      <w:pPr>
        <w:pStyle w:val="BodyText"/>
        <w:spacing w:before="139" w:line="362" w:lineRule="auto"/>
        <w:ind w:left="141" w:right="148"/>
        <w:jc w:val="both"/>
      </w:pPr>
      <w:r>
        <w:t>Table 3. frequency distribution of the ball used for the lecture (not ha</w:t>
      </w:r>
      <w:r>
        <w:t xml:space="preserve">rd and appropriate </w:t>
      </w:r>
      <w:r>
        <w:rPr>
          <w:spacing w:val="-2"/>
        </w:rPr>
        <w:t>size)</w:t>
      </w:r>
    </w:p>
    <w:tbl>
      <w:tblPr>
        <w:tblW w:w="0" w:type="auto"/>
        <w:tblInd w:w="921" w:type="dxa"/>
        <w:tblLayout w:type="fixed"/>
        <w:tblCellMar>
          <w:left w:w="0" w:type="dxa"/>
          <w:right w:w="0" w:type="dxa"/>
        </w:tblCellMar>
        <w:tblLook w:val="01E0" w:firstRow="1" w:lastRow="1" w:firstColumn="1" w:lastColumn="1" w:noHBand="0" w:noVBand="0"/>
      </w:tblPr>
      <w:tblGrid>
        <w:gridCol w:w="1876"/>
        <w:gridCol w:w="1990"/>
        <w:gridCol w:w="3089"/>
      </w:tblGrid>
      <w:tr w:rsidR="00BD0550" w14:paraId="78782C69" w14:textId="77777777">
        <w:trPr>
          <w:trHeight w:val="274"/>
        </w:trPr>
        <w:tc>
          <w:tcPr>
            <w:tcW w:w="1876" w:type="dxa"/>
            <w:tcBorders>
              <w:top w:val="single" w:sz="4" w:space="0" w:color="000000"/>
              <w:bottom w:val="single" w:sz="4" w:space="0" w:color="000000"/>
            </w:tcBorders>
          </w:tcPr>
          <w:p w14:paraId="0677312B" w14:textId="77777777" w:rsidR="00BD0550" w:rsidRDefault="001E6B31">
            <w:pPr>
              <w:pStyle w:val="TableParagraph"/>
              <w:ind w:left="828"/>
              <w:rPr>
                <w:sz w:val="24"/>
              </w:rPr>
            </w:pPr>
            <w:r>
              <w:rPr>
                <w:spacing w:val="-4"/>
                <w:sz w:val="24"/>
              </w:rPr>
              <w:t>Value</w:t>
            </w:r>
          </w:p>
        </w:tc>
        <w:tc>
          <w:tcPr>
            <w:tcW w:w="1990" w:type="dxa"/>
            <w:tcBorders>
              <w:top w:val="single" w:sz="4" w:space="0" w:color="000000"/>
              <w:bottom w:val="single" w:sz="4" w:space="0" w:color="000000"/>
            </w:tcBorders>
          </w:tcPr>
          <w:p w14:paraId="25A5FC70" w14:textId="77777777" w:rsidR="00BD0550" w:rsidRDefault="001E6B31">
            <w:pPr>
              <w:pStyle w:val="TableParagraph"/>
              <w:ind w:left="477"/>
              <w:rPr>
                <w:sz w:val="24"/>
              </w:rPr>
            </w:pPr>
            <w:r>
              <w:rPr>
                <w:spacing w:val="-2"/>
                <w:sz w:val="24"/>
              </w:rPr>
              <w:t>Frequency</w:t>
            </w:r>
          </w:p>
        </w:tc>
        <w:tc>
          <w:tcPr>
            <w:tcW w:w="3089" w:type="dxa"/>
            <w:tcBorders>
              <w:top w:val="single" w:sz="4" w:space="0" w:color="000000"/>
              <w:bottom w:val="single" w:sz="4" w:space="0" w:color="000000"/>
            </w:tcBorders>
          </w:tcPr>
          <w:p w14:paraId="6BD228E8" w14:textId="77777777" w:rsidR="00BD0550" w:rsidRDefault="001E6B31">
            <w:pPr>
              <w:pStyle w:val="TableParagraph"/>
              <w:ind w:left="503"/>
              <w:rPr>
                <w:sz w:val="24"/>
              </w:rPr>
            </w:pPr>
            <w:r>
              <w:rPr>
                <w:spacing w:val="-2"/>
                <w:sz w:val="24"/>
              </w:rPr>
              <w:t>Description</w:t>
            </w:r>
          </w:p>
        </w:tc>
      </w:tr>
      <w:tr w:rsidR="00BD0550" w14:paraId="2B7B4C19" w14:textId="77777777">
        <w:trPr>
          <w:trHeight w:val="281"/>
        </w:trPr>
        <w:tc>
          <w:tcPr>
            <w:tcW w:w="1876" w:type="dxa"/>
            <w:tcBorders>
              <w:top w:val="single" w:sz="4" w:space="0" w:color="000000"/>
            </w:tcBorders>
          </w:tcPr>
          <w:p w14:paraId="354CBA25" w14:textId="77777777" w:rsidR="00BD0550" w:rsidRDefault="001E6B31">
            <w:pPr>
              <w:pStyle w:val="TableParagraph"/>
              <w:spacing w:line="262" w:lineRule="exact"/>
              <w:ind w:left="828"/>
              <w:rPr>
                <w:sz w:val="24"/>
              </w:rPr>
            </w:pPr>
            <w:r>
              <w:rPr>
                <w:spacing w:val="-10"/>
                <w:sz w:val="24"/>
              </w:rPr>
              <w:t>1</w:t>
            </w:r>
          </w:p>
        </w:tc>
        <w:tc>
          <w:tcPr>
            <w:tcW w:w="1990" w:type="dxa"/>
            <w:tcBorders>
              <w:top w:val="single" w:sz="4" w:space="0" w:color="000000"/>
            </w:tcBorders>
          </w:tcPr>
          <w:p w14:paraId="5B8DFCF9" w14:textId="77777777" w:rsidR="00BD0550" w:rsidRDefault="001E6B31">
            <w:pPr>
              <w:pStyle w:val="TableParagraph"/>
              <w:spacing w:line="262" w:lineRule="exact"/>
              <w:ind w:left="477"/>
              <w:rPr>
                <w:sz w:val="24"/>
              </w:rPr>
            </w:pPr>
            <w:r>
              <w:rPr>
                <w:spacing w:val="-10"/>
                <w:sz w:val="24"/>
              </w:rPr>
              <w:t>0</w:t>
            </w:r>
          </w:p>
        </w:tc>
        <w:tc>
          <w:tcPr>
            <w:tcW w:w="3089" w:type="dxa"/>
            <w:tcBorders>
              <w:top w:val="single" w:sz="4" w:space="0" w:color="000000"/>
            </w:tcBorders>
          </w:tcPr>
          <w:p w14:paraId="712ECCFF" w14:textId="77777777" w:rsidR="00BD0550" w:rsidRDefault="001E6B31">
            <w:pPr>
              <w:pStyle w:val="TableParagraph"/>
              <w:spacing w:line="262" w:lineRule="exact"/>
              <w:ind w:left="503"/>
              <w:rPr>
                <w:sz w:val="24"/>
              </w:rPr>
            </w:pPr>
            <w:r>
              <w:rPr>
                <w:sz w:val="24"/>
              </w:rPr>
              <w:t>Strongly</w:t>
            </w:r>
            <w:r>
              <w:rPr>
                <w:spacing w:val="-3"/>
                <w:sz w:val="24"/>
              </w:rPr>
              <w:t xml:space="preserve"> </w:t>
            </w:r>
            <w:r>
              <w:rPr>
                <w:spacing w:val="-2"/>
                <w:sz w:val="24"/>
              </w:rPr>
              <w:t>Disagree</w:t>
            </w:r>
          </w:p>
        </w:tc>
      </w:tr>
      <w:tr w:rsidR="00BD0550" w14:paraId="5B780A38" w14:textId="77777777">
        <w:trPr>
          <w:trHeight w:val="275"/>
        </w:trPr>
        <w:tc>
          <w:tcPr>
            <w:tcW w:w="1876" w:type="dxa"/>
          </w:tcPr>
          <w:p w14:paraId="34231F7E" w14:textId="77777777" w:rsidR="00BD0550" w:rsidRDefault="001E6B31">
            <w:pPr>
              <w:pStyle w:val="TableParagraph"/>
              <w:ind w:left="828"/>
              <w:rPr>
                <w:sz w:val="24"/>
              </w:rPr>
            </w:pPr>
            <w:r>
              <w:rPr>
                <w:spacing w:val="-10"/>
                <w:sz w:val="24"/>
              </w:rPr>
              <w:t>2</w:t>
            </w:r>
          </w:p>
        </w:tc>
        <w:tc>
          <w:tcPr>
            <w:tcW w:w="1990" w:type="dxa"/>
          </w:tcPr>
          <w:p w14:paraId="427BF865" w14:textId="77777777" w:rsidR="00BD0550" w:rsidRDefault="001E6B31">
            <w:pPr>
              <w:pStyle w:val="TableParagraph"/>
              <w:ind w:left="477"/>
              <w:rPr>
                <w:sz w:val="24"/>
              </w:rPr>
            </w:pPr>
            <w:r>
              <w:rPr>
                <w:spacing w:val="-10"/>
                <w:sz w:val="24"/>
              </w:rPr>
              <w:t>1</w:t>
            </w:r>
          </w:p>
        </w:tc>
        <w:tc>
          <w:tcPr>
            <w:tcW w:w="3089" w:type="dxa"/>
          </w:tcPr>
          <w:p w14:paraId="28F50971" w14:textId="77777777" w:rsidR="00BD0550" w:rsidRDefault="001E6B31">
            <w:pPr>
              <w:pStyle w:val="TableParagraph"/>
              <w:ind w:left="503"/>
              <w:rPr>
                <w:sz w:val="24"/>
              </w:rPr>
            </w:pPr>
            <w:r>
              <w:rPr>
                <w:spacing w:val="-2"/>
                <w:sz w:val="24"/>
              </w:rPr>
              <w:t>Disagree</w:t>
            </w:r>
          </w:p>
        </w:tc>
      </w:tr>
      <w:tr w:rsidR="00BD0550" w14:paraId="64A528D5" w14:textId="77777777">
        <w:trPr>
          <w:trHeight w:val="275"/>
        </w:trPr>
        <w:tc>
          <w:tcPr>
            <w:tcW w:w="1876" w:type="dxa"/>
          </w:tcPr>
          <w:p w14:paraId="272CDBD7" w14:textId="77777777" w:rsidR="00BD0550" w:rsidRDefault="001E6B31">
            <w:pPr>
              <w:pStyle w:val="TableParagraph"/>
              <w:ind w:left="828"/>
              <w:rPr>
                <w:sz w:val="24"/>
              </w:rPr>
            </w:pPr>
            <w:r>
              <w:rPr>
                <w:spacing w:val="-10"/>
                <w:sz w:val="24"/>
              </w:rPr>
              <w:t>3</w:t>
            </w:r>
          </w:p>
        </w:tc>
        <w:tc>
          <w:tcPr>
            <w:tcW w:w="1990" w:type="dxa"/>
          </w:tcPr>
          <w:p w14:paraId="7EFA843E" w14:textId="77777777" w:rsidR="00BD0550" w:rsidRDefault="001E6B31">
            <w:pPr>
              <w:pStyle w:val="TableParagraph"/>
              <w:ind w:left="477"/>
              <w:rPr>
                <w:sz w:val="24"/>
              </w:rPr>
            </w:pPr>
            <w:r>
              <w:rPr>
                <w:spacing w:val="-5"/>
                <w:sz w:val="24"/>
              </w:rPr>
              <w:t>14</w:t>
            </w:r>
          </w:p>
        </w:tc>
        <w:tc>
          <w:tcPr>
            <w:tcW w:w="3089" w:type="dxa"/>
          </w:tcPr>
          <w:p w14:paraId="6BB0471E" w14:textId="77777777" w:rsidR="00BD0550" w:rsidRDefault="001E6B31">
            <w:pPr>
              <w:pStyle w:val="TableParagraph"/>
              <w:ind w:left="503"/>
              <w:rPr>
                <w:sz w:val="24"/>
              </w:rPr>
            </w:pPr>
            <w:r>
              <w:rPr>
                <w:spacing w:val="-2"/>
                <w:sz w:val="24"/>
              </w:rPr>
              <w:t>Agree</w:t>
            </w:r>
          </w:p>
        </w:tc>
      </w:tr>
      <w:tr w:rsidR="00BD0550" w14:paraId="10AD0C5F" w14:textId="77777777">
        <w:trPr>
          <w:trHeight w:val="273"/>
        </w:trPr>
        <w:tc>
          <w:tcPr>
            <w:tcW w:w="1876" w:type="dxa"/>
            <w:tcBorders>
              <w:bottom w:val="single" w:sz="4" w:space="0" w:color="000000"/>
            </w:tcBorders>
          </w:tcPr>
          <w:p w14:paraId="2F1C529D" w14:textId="77777777" w:rsidR="00BD0550" w:rsidRDefault="001E6B31">
            <w:pPr>
              <w:pStyle w:val="TableParagraph"/>
              <w:spacing w:line="254" w:lineRule="exact"/>
              <w:ind w:left="828"/>
              <w:rPr>
                <w:sz w:val="24"/>
              </w:rPr>
            </w:pPr>
            <w:r>
              <w:rPr>
                <w:spacing w:val="-10"/>
                <w:sz w:val="24"/>
              </w:rPr>
              <w:t>4</w:t>
            </w:r>
          </w:p>
        </w:tc>
        <w:tc>
          <w:tcPr>
            <w:tcW w:w="1990" w:type="dxa"/>
            <w:tcBorders>
              <w:bottom w:val="single" w:sz="4" w:space="0" w:color="000000"/>
            </w:tcBorders>
          </w:tcPr>
          <w:p w14:paraId="6C9A25B4" w14:textId="77777777" w:rsidR="00BD0550" w:rsidRDefault="001E6B31">
            <w:pPr>
              <w:pStyle w:val="TableParagraph"/>
              <w:spacing w:line="254" w:lineRule="exact"/>
              <w:ind w:left="477"/>
              <w:rPr>
                <w:sz w:val="24"/>
              </w:rPr>
            </w:pPr>
            <w:r>
              <w:rPr>
                <w:spacing w:val="-10"/>
                <w:sz w:val="24"/>
              </w:rPr>
              <w:t>6</w:t>
            </w:r>
          </w:p>
        </w:tc>
        <w:tc>
          <w:tcPr>
            <w:tcW w:w="3089" w:type="dxa"/>
            <w:tcBorders>
              <w:bottom w:val="single" w:sz="4" w:space="0" w:color="000000"/>
            </w:tcBorders>
          </w:tcPr>
          <w:p w14:paraId="70A54DF8" w14:textId="77777777" w:rsidR="00BD0550" w:rsidRDefault="001E6B31">
            <w:pPr>
              <w:pStyle w:val="TableParagraph"/>
              <w:spacing w:line="254" w:lineRule="exact"/>
              <w:ind w:left="503"/>
              <w:rPr>
                <w:sz w:val="24"/>
              </w:rPr>
            </w:pPr>
            <w:r>
              <w:rPr>
                <w:sz w:val="24"/>
              </w:rPr>
              <w:t>Strongly</w:t>
            </w:r>
            <w:r>
              <w:rPr>
                <w:spacing w:val="-3"/>
                <w:sz w:val="24"/>
              </w:rPr>
              <w:t xml:space="preserve"> </w:t>
            </w:r>
            <w:r>
              <w:rPr>
                <w:spacing w:val="-4"/>
                <w:sz w:val="24"/>
              </w:rPr>
              <w:t>Agree</w:t>
            </w:r>
          </w:p>
        </w:tc>
      </w:tr>
    </w:tbl>
    <w:p w14:paraId="399E505D" w14:textId="63592D52" w:rsidR="00BD0550" w:rsidRDefault="001E6B31" w:rsidP="00BA4918">
      <w:pPr>
        <w:pStyle w:val="BodyText"/>
        <w:spacing w:before="274" w:line="357" w:lineRule="auto"/>
        <w:ind w:left="141" w:right="143" w:firstLine="710"/>
        <w:jc w:val="both"/>
      </w:pPr>
      <w:r>
        <w:t>Based distribusi on the frequency distribution table above, it is known that 6 respondents chose a statement strongly agreeing with the highest point 4, there were 14 respondents</w:t>
      </w:r>
      <w:r>
        <w:rPr>
          <w:spacing w:val="-17"/>
        </w:rPr>
        <w:t xml:space="preserve"> </w:t>
      </w:r>
      <w:r>
        <w:t>choosing</w:t>
      </w:r>
      <w:r>
        <w:rPr>
          <w:spacing w:val="-16"/>
        </w:rPr>
        <w:t xml:space="preserve"> </w:t>
      </w:r>
      <w:r>
        <w:t>a</w:t>
      </w:r>
      <w:r>
        <w:rPr>
          <w:spacing w:val="-15"/>
        </w:rPr>
        <w:t xml:space="preserve"> </w:t>
      </w:r>
      <w:r>
        <w:t>statement</w:t>
      </w:r>
      <w:r>
        <w:rPr>
          <w:spacing w:val="-15"/>
        </w:rPr>
        <w:t xml:space="preserve"> </w:t>
      </w:r>
      <w:r>
        <w:t>agreeing</w:t>
      </w:r>
      <w:r>
        <w:rPr>
          <w:spacing w:val="-16"/>
        </w:rPr>
        <w:t xml:space="preserve"> </w:t>
      </w:r>
      <w:r>
        <w:t>with</w:t>
      </w:r>
      <w:r>
        <w:rPr>
          <w:spacing w:val="-16"/>
        </w:rPr>
        <w:t xml:space="preserve"> </w:t>
      </w:r>
      <w:r>
        <w:t>point</w:t>
      </w:r>
      <w:r>
        <w:rPr>
          <w:spacing w:val="-15"/>
        </w:rPr>
        <w:t xml:space="preserve"> </w:t>
      </w:r>
      <w:r>
        <w:t>3,</w:t>
      </w:r>
      <w:r>
        <w:rPr>
          <w:spacing w:val="-16"/>
        </w:rPr>
        <w:t xml:space="preserve"> </w:t>
      </w:r>
      <w:r>
        <w:t>there</w:t>
      </w:r>
      <w:r>
        <w:rPr>
          <w:spacing w:val="-12"/>
        </w:rPr>
        <w:t xml:space="preserve"> </w:t>
      </w:r>
      <w:r>
        <w:t>were</w:t>
      </w:r>
      <w:r>
        <w:rPr>
          <w:spacing w:val="-17"/>
        </w:rPr>
        <w:t xml:space="preserve"> </w:t>
      </w:r>
      <w:r>
        <w:t>1</w:t>
      </w:r>
      <w:r>
        <w:rPr>
          <w:spacing w:val="-16"/>
        </w:rPr>
        <w:t xml:space="preserve"> </w:t>
      </w:r>
      <w:r>
        <w:t>respondent</w:t>
      </w:r>
      <w:r>
        <w:rPr>
          <w:spacing w:val="-17"/>
        </w:rPr>
        <w:t xml:space="preserve"> </w:t>
      </w:r>
      <w:r>
        <w:rPr>
          <w:spacing w:val="-2"/>
        </w:rPr>
        <w:t>choosing</w:t>
      </w:r>
      <w:r w:rsidR="00BA4918">
        <w:t xml:space="preserve"> </w:t>
      </w:r>
      <w:r>
        <w:t>a</w:t>
      </w:r>
      <w:r>
        <w:rPr>
          <w:spacing w:val="40"/>
        </w:rPr>
        <w:t xml:space="preserve"> </w:t>
      </w:r>
      <w:r>
        <w:lastRenderedPageBreak/>
        <w:t>statement</w:t>
      </w:r>
      <w:r>
        <w:rPr>
          <w:spacing w:val="40"/>
        </w:rPr>
        <w:t xml:space="preserve"> </w:t>
      </w:r>
      <w:r>
        <w:t>disagreeing</w:t>
      </w:r>
      <w:r>
        <w:rPr>
          <w:spacing w:val="40"/>
        </w:rPr>
        <w:t xml:space="preserve"> </w:t>
      </w:r>
      <w:r>
        <w:t>with</w:t>
      </w:r>
      <w:r>
        <w:rPr>
          <w:spacing w:val="40"/>
        </w:rPr>
        <w:t xml:space="preserve"> </w:t>
      </w:r>
      <w:r>
        <w:t>point</w:t>
      </w:r>
      <w:r>
        <w:rPr>
          <w:spacing w:val="40"/>
        </w:rPr>
        <w:t xml:space="preserve"> </w:t>
      </w:r>
      <w:r>
        <w:t>2,</w:t>
      </w:r>
      <w:r>
        <w:rPr>
          <w:spacing w:val="40"/>
        </w:rPr>
        <w:t xml:space="preserve"> </w:t>
      </w:r>
      <w:r>
        <w:t>and</w:t>
      </w:r>
      <w:r>
        <w:rPr>
          <w:spacing w:val="40"/>
        </w:rPr>
        <w:t xml:space="preserve"> </w:t>
      </w:r>
      <w:r>
        <w:t>there</w:t>
      </w:r>
      <w:r>
        <w:rPr>
          <w:spacing w:val="40"/>
        </w:rPr>
        <w:t xml:space="preserve"> </w:t>
      </w:r>
      <w:r>
        <w:t>were</w:t>
      </w:r>
      <w:r>
        <w:rPr>
          <w:spacing w:val="40"/>
        </w:rPr>
        <w:t xml:space="preserve"> </w:t>
      </w:r>
      <w:r>
        <w:t>no</w:t>
      </w:r>
      <w:r>
        <w:rPr>
          <w:spacing w:val="40"/>
        </w:rPr>
        <w:t xml:space="preserve"> </w:t>
      </w:r>
      <w:r>
        <w:t>respondents</w:t>
      </w:r>
      <w:r>
        <w:rPr>
          <w:spacing w:val="40"/>
        </w:rPr>
        <w:t xml:space="preserve"> </w:t>
      </w:r>
      <w:r>
        <w:t>who</w:t>
      </w:r>
      <w:r>
        <w:rPr>
          <w:spacing w:val="40"/>
        </w:rPr>
        <w:t xml:space="preserve"> </w:t>
      </w:r>
      <w:r>
        <w:t>chose</w:t>
      </w:r>
      <w:r>
        <w:rPr>
          <w:spacing w:val="40"/>
        </w:rPr>
        <w:t xml:space="preserve"> </w:t>
      </w:r>
      <w:r>
        <w:t>a statement strongly disagreeing with the lowest point 1.</w:t>
      </w:r>
    </w:p>
    <w:p w14:paraId="097DCE50" w14:textId="77777777" w:rsidR="00BD0550" w:rsidRDefault="001E6B31">
      <w:pPr>
        <w:pStyle w:val="ListParagraph"/>
        <w:numPr>
          <w:ilvl w:val="0"/>
          <w:numId w:val="3"/>
        </w:numPr>
        <w:tabs>
          <w:tab w:val="left" w:pos="861"/>
        </w:tabs>
        <w:spacing w:before="2"/>
        <w:ind w:left="861"/>
        <w:rPr>
          <w:sz w:val="24"/>
        </w:rPr>
      </w:pPr>
      <w:r>
        <w:rPr>
          <w:sz w:val="24"/>
        </w:rPr>
        <w:t>There</w:t>
      </w:r>
      <w:r>
        <w:rPr>
          <w:spacing w:val="-4"/>
          <w:sz w:val="24"/>
        </w:rPr>
        <w:t xml:space="preserve"> </w:t>
      </w:r>
      <w:r>
        <w:rPr>
          <w:sz w:val="24"/>
        </w:rPr>
        <w:t>are</w:t>
      </w:r>
      <w:r>
        <w:rPr>
          <w:spacing w:val="-4"/>
          <w:sz w:val="24"/>
        </w:rPr>
        <w:t xml:space="preserve"> </w:t>
      </w:r>
      <w:r>
        <w:rPr>
          <w:sz w:val="24"/>
        </w:rPr>
        <w:t>puddles on</w:t>
      </w:r>
      <w:r>
        <w:rPr>
          <w:spacing w:val="-2"/>
          <w:sz w:val="24"/>
        </w:rPr>
        <w:t xml:space="preserve"> </w:t>
      </w:r>
      <w:r>
        <w:rPr>
          <w:sz w:val="24"/>
        </w:rPr>
        <w:t>the</w:t>
      </w:r>
      <w:r>
        <w:rPr>
          <w:spacing w:val="-3"/>
          <w:sz w:val="24"/>
        </w:rPr>
        <w:t xml:space="preserve"> </w:t>
      </w:r>
      <w:r>
        <w:rPr>
          <w:spacing w:val="-2"/>
          <w:sz w:val="24"/>
        </w:rPr>
        <w:t>ground</w:t>
      </w:r>
    </w:p>
    <w:p w14:paraId="3A609453" w14:textId="77777777" w:rsidR="00BD0550" w:rsidRDefault="001E6B31">
      <w:pPr>
        <w:pStyle w:val="BodyText"/>
        <w:spacing w:before="139"/>
        <w:ind w:left="141"/>
      </w:pPr>
      <w:r>
        <w:t>Table</w:t>
      </w:r>
      <w:r>
        <w:rPr>
          <w:spacing w:val="-7"/>
        </w:rPr>
        <w:t xml:space="preserve"> </w:t>
      </w:r>
      <w:r>
        <w:t>4.</w:t>
      </w:r>
      <w:r>
        <w:rPr>
          <w:spacing w:val="2"/>
        </w:rPr>
        <w:t xml:space="preserve"> </w:t>
      </w:r>
      <w:r>
        <w:t>Frequency</w:t>
      </w:r>
      <w:r>
        <w:rPr>
          <w:spacing w:val="-3"/>
        </w:rPr>
        <w:t xml:space="preserve"> </w:t>
      </w:r>
      <w:r>
        <w:t>distribution</w:t>
      </w:r>
      <w:r>
        <w:rPr>
          <w:spacing w:val="-3"/>
        </w:rPr>
        <w:t xml:space="preserve"> </w:t>
      </w:r>
      <w:r>
        <w:t>of</w:t>
      </w:r>
      <w:r>
        <w:rPr>
          <w:spacing w:val="-3"/>
        </w:rPr>
        <w:t xml:space="preserve"> </w:t>
      </w:r>
      <w:r>
        <w:t>standing</w:t>
      </w:r>
      <w:r>
        <w:rPr>
          <w:spacing w:val="-3"/>
        </w:rPr>
        <w:t xml:space="preserve"> </w:t>
      </w:r>
      <w:r>
        <w:t>water</w:t>
      </w:r>
      <w:r>
        <w:rPr>
          <w:spacing w:val="1"/>
        </w:rPr>
        <w:t xml:space="preserve"> </w:t>
      </w:r>
      <w:r>
        <w:t>in</w:t>
      </w:r>
      <w:r>
        <w:rPr>
          <w:spacing w:val="1"/>
        </w:rPr>
        <w:t xml:space="preserve"> </w:t>
      </w:r>
      <w:r>
        <w:t>the</w:t>
      </w:r>
      <w:r>
        <w:rPr>
          <w:spacing w:val="-4"/>
        </w:rPr>
        <w:t xml:space="preserve"> </w:t>
      </w:r>
      <w:r>
        <w:rPr>
          <w:spacing w:val="-2"/>
        </w:rPr>
        <w:t>field</w:t>
      </w:r>
    </w:p>
    <w:p w14:paraId="26271603" w14:textId="77777777" w:rsidR="00BD0550" w:rsidRDefault="00BD0550">
      <w:pPr>
        <w:pStyle w:val="BodyText"/>
        <w:spacing w:before="7"/>
        <w:rPr>
          <w:sz w:val="11"/>
        </w:rPr>
      </w:pPr>
    </w:p>
    <w:tbl>
      <w:tblPr>
        <w:tblW w:w="0" w:type="auto"/>
        <w:tblInd w:w="1562" w:type="dxa"/>
        <w:tblLayout w:type="fixed"/>
        <w:tblCellMar>
          <w:left w:w="0" w:type="dxa"/>
          <w:right w:w="0" w:type="dxa"/>
        </w:tblCellMar>
        <w:tblLook w:val="01E0" w:firstRow="1" w:lastRow="1" w:firstColumn="1" w:lastColumn="1" w:noHBand="0" w:noVBand="0"/>
      </w:tblPr>
      <w:tblGrid>
        <w:gridCol w:w="823"/>
        <w:gridCol w:w="1355"/>
        <w:gridCol w:w="3503"/>
      </w:tblGrid>
      <w:tr w:rsidR="00BD0550" w14:paraId="50D1F18C" w14:textId="77777777">
        <w:trPr>
          <w:trHeight w:val="280"/>
        </w:trPr>
        <w:tc>
          <w:tcPr>
            <w:tcW w:w="823" w:type="dxa"/>
            <w:tcBorders>
              <w:top w:val="single" w:sz="4" w:space="0" w:color="000000"/>
              <w:bottom w:val="single" w:sz="4" w:space="0" w:color="000000"/>
            </w:tcBorders>
          </w:tcPr>
          <w:p w14:paraId="44842D1C" w14:textId="77777777" w:rsidR="00BD0550" w:rsidRDefault="001E6B31">
            <w:pPr>
              <w:pStyle w:val="TableParagraph"/>
              <w:spacing w:before="1" w:line="259" w:lineRule="exact"/>
              <w:ind w:left="32" w:right="56"/>
              <w:jc w:val="center"/>
              <w:rPr>
                <w:sz w:val="24"/>
              </w:rPr>
            </w:pPr>
            <w:r>
              <w:rPr>
                <w:spacing w:val="-4"/>
                <w:sz w:val="24"/>
              </w:rPr>
              <w:t>Value</w:t>
            </w:r>
          </w:p>
        </w:tc>
        <w:tc>
          <w:tcPr>
            <w:tcW w:w="1355" w:type="dxa"/>
            <w:tcBorders>
              <w:top w:val="single" w:sz="4" w:space="0" w:color="000000"/>
              <w:bottom w:val="single" w:sz="4" w:space="0" w:color="000000"/>
            </w:tcBorders>
          </w:tcPr>
          <w:p w14:paraId="1DC3519B" w14:textId="77777777" w:rsidR="00BD0550" w:rsidRDefault="001E6B31">
            <w:pPr>
              <w:pStyle w:val="TableParagraph"/>
              <w:spacing w:before="1" w:line="259" w:lineRule="exact"/>
              <w:ind w:left="139"/>
              <w:rPr>
                <w:sz w:val="24"/>
              </w:rPr>
            </w:pPr>
            <w:r>
              <w:rPr>
                <w:spacing w:val="-2"/>
                <w:sz w:val="24"/>
              </w:rPr>
              <w:t>Frequency</w:t>
            </w:r>
          </w:p>
        </w:tc>
        <w:tc>
          <w:tcPr>
            <w:tcW w:w="3503" w:type="dxa"/>
            <w:tcBorders>
              <w:top w:val="single" w:sz="4" w:space="0" w:color="000000"/>
              <w:bottom w:val="single" w:sz="4" w:space="0" w:color="000000"/>
            </w:tcBorders>
          </w:tcPr>
          <w:p w14:paraId="691E7741" w14:textId="77777777" w:rsidR="00BD0550" w:rsidRDefault="001E6B31">
            <w:pPr>
              <w:pStyle w:val="TableParagraph"/>
              <w:spacing w:before="1" w:line="259" w:lineRule="exact"/>
              <w:ind w:left="205"/>
              <w:rPr>
                <w:sz w:val="24"/>
              </w:rPr>
            </w:pPr>
            <w:r>
              <w:rPr>
                <w:spacing w:val="-2"/>
                <w:sz w:val="24"/>
              </w:rPr>
              <w:t>Description</w:t>
            </w:r>
          </w:p>
        </w:tc>
      </w:tr>
      <w:tr w:rsidR="00BD0550" w14:paraId="2E8AED89" w14:textId="77777777">
        <w:trPr>
          <w:trHeight w:val="281"/>
        </w:trPr>
        <w:tc>
          <w:tcPr>
            <w:tcW w:w="823" w:type="dxa"/>
            <w:tcBorders>
              <w:top w:val="single" w:sz="4" w:space="0" w:color="000000"/>
            </w:tcBorders>
          </w:tcPr>
          <w:p w14:paraId="212C6825" w14:textId="77777777" w:rsidR="00BD0550" w:rsidRDefault="001E6B31">
            <w:pPr>
              <w:pStyle w:val="TableParagraph"/>
              <w:spacing w:before="1" w:line="261" w:lineRule="exact"/>
              <w:ind w:left="56" w:right="24"/>
              <w:jc w:val="center"/>
              <w:rPr>
                <w:sz w:val="24"/>
              </w:rPr>
            </w:pPr>
            <w:r>
              <w:rPr>
                <w:spacing w:val="-10"/>
                <w:sz w:val="24"/>
              </w:rPr>
              <w:t>1</w:t>
            </w:r>
          </w:p>
        </w:tc>
        <w:tc>
          <w:tcPr>
            <w:tcW w:w="1355" w:type="dxa"/>
            <w:tcBorders>
              <w:top w:val="single" w:sz="4" w:space="0" w:color="000000"/>
            </w:tcBorders>
          </w:tcPr>
          <w:p w14:paraId="3FA41694" w14:textId="77777777" w:rsidR="00BD0550" w:rsidRDefault="001E6B31">
            <w:pPr>
              <w:pStyle w:val="TableParagraph"/>
              <w:spacing w:before="1" w:line="261" w:lineRule="exact"/>
              <w:ind w:left="124"/>
              <w:jc w:val="center"/>
              <w:rPr>
                <w:sz w:val="24"/>
              </w:rPr>
            </w:pPr>
            <w:r>
              <w:rPr>
                <w:spacing w:val="-10"/>
                <w:sz w:val="24"/>
              </w:rPr>
              <w:t>0</w:t>
            </w:r>
          </w:p>
        </w:tc>
        <w:tc>
          <w:tcPr>
            <w:tcW w:w="3503" w:type="dxa"/>
            <w:tcBorders>
              <w:top w:val="single" w:sz="4" w:space="0" w:color="000000"/>
            </w:tcBorders>
          </w:tcPr>
          <w:p w14:paraId="1502FC04" w14:textId="77777777" w:rsidR="00BD0550" w:rsidRDefault="001E6B31">
            <w:pPr>
              <w:pStyle w:val="TableParagraph"/>
              <w:spacing w:before="1" w:line="261" w:lineRule="exact"/>
              <w:ind w:left="205"/>
              <w:rPr>
                <w:sz w:val="24"/>
              </w:rPr>
            </w:pPr>
            <w:r>
              <w:rPr>
                <w:sz w:val="24"/>
              </w:rPr>
              <w:t>Strongly</w:t>
            </w:r>
            <w:r>
              <w:rPr>
                <w:spacing w:val="-3"/>
                <w:sz w:val="24"/>
              </w:rPr>
              <w:t xml:space="preserve"> </w:t>
            </w:r>
            <w:r>
              <w:rPr>
                <w:spacing w:val="-2"/>
                <w:sz w:val="24"/>
              </w:rPr>
              <w:t>Disagree</w:t>
            </w:r>
          </w:p>
        </w:tc>
      </w:tr>
      <w:tr w:rsidR="00BD0550" w14:paraId="007E857B" w14:textId="77777777">
        <w:trPr>
          <w:trHeight w:val="275"/>
        </w:trPr>
        <w:tc>
          <w:tcPr>
            <w:tcW w:w="823" w:type="dxa"/>
          </w:tcPr>
          <w:p w14:paraId="22C77092" w14:textId="77777777" w:rsidR="00BD0550" w:rsidRDefault="001E6B31">
            <w:pPr>
              <w:pStyle w:val="TableParagraph"/>
              <w:ind w:left="56" w:right="24"/>
              <w:jc w:val="center"/>
              <w:rPr>
                <w:sz w:val="24"/>
              </w:rPr>
            </w:pPr>
            <w:r>
              <w:rPr>
                <w:spacing w:val="-10"/>
                <w:sz w:val="24"/>
              </w:rPr>
              <w:t>2</w:t>
            </w:r>
          </w:p>
        </w:tc>
        <w:tc>
          <w:tcPr>
            <w:tcW w:w="1355" w:type="dxa"/>
          </w:tcPr>
          <w:p w14:paraId="583655AC" w14:textId="77777777" w:rsidR="00BD0550" w:rsidRDefault="001E6B31">
            <w:pPr>
              <w:pStyle w:val="TableParagraph"/>
              <w:ind w:left="124"/>
              <w:jc w:val="center"/>
              <w:rPr>
                <w:sz w:val="24"/>
              </w:rPr>
            </w:pPr>
            <w:r>
              <w:rPr>
                <w:spacing w:val="-10"/>
                <w:sz w:val="24"/>
              </w:rPr>
              <w:t>6</w:t>
            </w:r>
          </w:p>
        </w:tc>
        <w:tc>
          <w:tcPr>
            <w:tcW w:w="3503" w:type="dxa"/>
          </w:tcPr>
          <w:p w14:paraId="37819003" w14:textId="77777777" w:rsidR="00BD0550" w:rsidRDefault="001E6B31">
            <w:pPr>
              <w:pStyle w:val="TableParagraph"/>
              <w:ind w:left="205"/>
              <w:rPr>
                <w:sz w:val="24"/>
              </w:rPr>
            </w:pPr>
            <w:r>
              <w:rPr>
                <w:spacing w:val="-2"/>
                <w:sz w:val="24"/>
              </w:rPr>
              <w:t>Disagree</w:t>
            </w:r>
          </w:p>
        </w:tc>
      </w:tr>
      <w:tr w:rsidR="00BD0550" w14:paraId="44A818A8" w14:textId="77777777">
        <w:trPr>
          <w:trHeight w:val="275"/>
        </w:trPr>
        <w:tc>
          <w:tcPr>
            <w:tcW w:w="823" w:type="dxa"/>
          </w:tcPr>
          <w:p w14:paraId="10D3709D" w14:textId="77777777" w:rsidR="00BD0550" w:rsidRDefault="001E6B31">
            <w:pPr>
              <w:pStyle w:val="TableParagraph"/>
              <w:ind w:left="56" w:right="24"/>
              <w:jc w:val="center"/>
              <w:rPr>
                <w:sz w:val="24"/>
              </w:rPr>
            </w:pPr>
            <w:r>
              <w:rPr>
                <w:spacing w:val="-10"/>
                <w:sz w:val="24"/>
              </w:rPr>
              <w:t>3</w:t>
            </w:r>
          </w:p>
        </w:tc>
        <w:tc>
          <w:tcPr>
            <w:tcW w:w="1355" w:type="dxa"/>
          </w:tcPr>
          <w:p w14:paraId="1A9401F8" w14:textId="77777777" w:rsidR="00BD0550" w:rsidRDefault="001E6B31">
            <w:pPr>
              <w:pStyle w:val="TableParagraph"/>
              <w:ind w:left="124"/>
              <w:jc w:val="center"/>
              <w:rPr>
                <w:sz w:val="24"/>
              </w:rPr>
            </w:pPr>
            <w:r>
              <w:rPr>
                <w:spacing w:val="-10"/>
                <w:sz w:val="24"/>
              </w:rPr>
              <w:t>6</w:t>
            </w:r>
          </w:p>
        </w:tc>
        <w:tc>
          <w:tcPr>
            <w:tcW w:w="3503" w:type="dxa"/>
          </w:tcPr>
          <w:p w14:paraId="3B1C3849" w14:textId="77777777" w:rsidR="00BD0550" w:rsidRDefault="001E6B31">
            <w:pPr>
              <w:pStyle w:val="TableParagraph"/>
              <w:ind w:left="205"/>
              <w:rPr>
                <w:sz w:val="24"/>
              </w:rPr>
            </w:pPr>
            <w:r>
              <w:rPr>
                <w:spacing w:val="-2"/>
                <w:sz w:val="24"/>
              </w:rPr>
              <w:t>Agree</w:t>
            </w:r>
          </w:p>
        </w:tc>
      </w:tr>
      <w:tr w:rsidR="00BD0550" w14:paraId="50EB254A" w14:textId="77777777">
        <w:trPr>
          <w:trHeight w:val="268"/>
        </w:trPr>
        <w:tc>
          <w:tcPr>
            <w:tcW w:w="823" w:type="dxa"/>
            <w:tcBorders>
              <w:bottom w:val="single" w:sz="4" w:space="0" w:color="000000"/>
            </w:tcBorders>
          </w:tcPr>
          <w:p w14:paraId="7FC6B5CD" w14:textId="77777777" w:rsidR="00BD0550" w:rsidRDefault="001E6B31">
            <w:pPr>
              <w:pStyle w:val="TableParagraph"/>
              <w:spacing w:line="248" w:lineRule="exact"/>
              <w:ind w:left="56" w:right="24"/>
              <w:jc w:val="center"/>
              <w:rPr>
                <w:sz w:val="24"/>
              </w:rPr>
            </w:pPr>
            <w:r>
              <w:rPr>
                <w:spacing w:val="-10"/>
                <w:sz w:val="24"/>
              </w:rPr>
              <w:t>4</w:t>
            </w:r>
          </w:p>
        </w:tc>
        <w:tc>
          <w:tcPr>
            <w:tcW w:w="1355" w:type="dxa"/>
            <w:tcBorders>
              <w:bottom w:val="single" w:sz="4" w:space="0" w:color="000000"/>
            </w:tcBorders>
          </w:tcPr>
          <w:p w14:paraId="05397256" w14:textId="77777777" w:rsidR="00BD0550" w:rsidRDefault="001E6B31">
            <w:pPr>
              <w:pStyle w:val="TableParagraph"/>
              <w:spacing w:line="248" w:lineRule="exact"/>
              <w:ind w:left="124"/>
              <w:jc w:val="center"/>
              <w:rPr>
                <w:sz w:val="24"/>
              </w:rPr>
            </w:pPr>
            <w:r>
              <w:rPr>
                <w:spacing w:val="-10"/>
                <w:sz w:val="24"/>
              </w:rPr>
              <w:t>9</w:t>
            </w:r>
          </w:p>
        </w:tc>
        <w:tc>
          <w:tcPr>
            <w:tcW w:w="3503" w:type="dxa"/>
            <w:tcBorders>
              <w:bottom w:val="single" w:sz="4" w:space="0" w:color="000000"/>
            </w:tcBorders>
          </w:tcPr>
          <w:p w14:paraId="07E40046" w14:textId="77777777" w:rsidR="00BD0550" w:rsidRDefault="001E6B31">
            <w:pPr>
              <w:pStyle w:val="TableParagraph"/>
              <w:spacing w:line="248" w:lineRule="exact"/>
              <w:ind w:left="205"/>
              <w:rPr>
                <w:sz w:val="24"/>
              </w:rPr>
            </w:pPr>
            <w:r>
              <w:rPr>
                <w:sz w:val="24"/>
              </w:rPr>
              <w:t>Strongly</w:t>
            </w:r>
            <w:r>
              <w:rPr>
                <w:spacing w:val="-3"/>
                <w:sz w:val="24"/>
              </w:rPr>
              <w:t xml:space="preserve"> </w:t>
            </w:r>
            <w:r>
              <w:rPr>
                <w:spacing w:val="-4"/>
                <w:sz w:val="24"/>
              </w:rPr>
              <w:t>Agree</w:t>
            </w:r>
          </w:p>
        </w:tc>
      </w:tr>
    </w:tbl>
    <w:p w14:paraId="680279FF" w14:textId="77777777" w:rsidR="00BD0550" w:rsidRDefault="00BD0550">
      <w:pPr>
        <w:pStyle w:val="BodyText"/>
        <w:spacing w:before="141"/>
      </w:pPr>
    </w:p>
    <w:p w14:paraId="420F1DFA" w14:textId="77777777" w:rsidR="00BD0550" w:rsidRDefault="001E6B31">
      <w:pPr>
        <w:pStyle w:val="BodyText"/>
        <w:spacing w:line="360" w:lineRule="auto"/>
        <w:ind w:left="141" w:right="136" w:firstLine="565"/>
        <w:jc w:val="both"/>
      </w:pPr>
      <w:r>
        <w:t>Based distribusi on the frequency distribution table above, it is known that 9 respondents chose a statement strongly agreeing with the highest point 4, there were 6 respondents choosing a statement agreeing with Point 3, there were 6 respondents choosing</w:t>
      </w:r>
      <w:r>
        <w:rPr>
          <w:spacing w:val="-4"/>
        </w:rPr>
        <w:t xml:space="preserve"> </w:t>
      </w:r>
      <w:r>
        <w:t>a</w:t>
      </w:r>
      <w:r>
        <w:rPr>
          <w:spacing w:val="-6"/>
        </w:rPr>
        <w:t xml:space="preserve"> </w:t>
      </w:r>
      <w:r>
        <w:t>statement</w:t>
      </w:r>
      <w:r>
        <w:rPr>
          <w:spacing w:val="-6"/>
        </w:rPr>
        <w:t xml:space="preserve"> </w:t>
      </w:r>
      <w:r>
        <w:t>disagreeing</w:t>
      </w:r>
      <w:r>
        <w:rPr>
          <w:spacing w:val="-4"/>
        </w:rPr>
        <w:t xml:space="preserve"> </w:t>
      </w:r>
      <w:r>
        <w:t>with</w:t>
      </w:r>
      <w:r>
        <w:rPr>
          <w:spacing w:val="-4"/>
        </w:rPr>
        <w:t xml:space="preserve"> </w:t>
      </w:r>
      <w:r>
        <w:t>Point</w:t>
      </w:r>
      <w:r>
        <w:rPr>
          <w:spacing w:val="-6"/>
        </w:rPr>
        <w:t xml:space="preserve"> </w:t>
      </w:r>
      <w:r>
        <w:t>2,</w:t>
      </w:r>
      <w:r>
        <w:rPr>
          <w:spacing w:val="-4"/>
        </w:rPr>
        <w:t xml:space="preserve"> </w:t>
      </w:r>
      <w:r>
        <w:t>and</w:t>
      </w:r>
      <w:r>
        <w:rPr>
          <w:spacing w:val="-4"/>
        </w:rPr>
        <w:t xml:space="preserve"> </w:t>
      </w:r>
      <w:r>
        <w:t>there</w:t>
      </w:r>
      <w:r>
        <w:rPr>
          <w:spacing w:val="-6"/>
        </w:rPr>
        <w:t xml:space="preserve"> </w:t>
      </w:r>
      <w:r>
        <w:t>were</w:t>
      </w:r>
      <w:r>
        <w:rPr>
          <w:spacing w:val="-6"/>
        </w:rPr>
        <w:t xml:space="preserve"> </w:t>
      </w:r>
      <w:r>
        <w:t>no</w:t>
      </w:r>
      <w:r>
        <w:rPr>
          <w:spacing w:val="-4"/>
        </w:rPr>
        <w:t xml:space="preserve"> </w:t>
      </w:r>
      <w:r>
        <w:t>respondents</w:t>
      </w:r>
      <w:r>
        <w:rPr>
          <w:spacing w:val="-3"/>
        </w:rPr>
        <w:t xml:space="preserve"> </w:t>
      </w:r>
      <w:r>
        <w:t>who</w:t>
      </w:r>
      <w:r>
        <w:rPr>
          <w:spacing w:val="-4"/>
        </w:rPr>
        <w:t xml:space="preserve"> </w:t>
      </w:r>
      <w:r>
        <w:t>chose a statement strongly disagreeing with the lowest point 1.</w:t>
      </w:r>
    </w:p>
    <w:p w14:paraId="58FDE0B4" w14:textId="77777777" w:rsidR="00BD0550" w:rsidRDefault="001E6B31">
      <w:pPr>
        <w:pStyle w:val="Heading1"/>
        <w:spacing w:before="1"/>
      </w:pPr>
      <w:r>
        <w:t>VOLLEYBALL</w:t>
      </w:r>
      <w:r>
        <w:rPr>
          <w:spacing w:val="-2"/>
        </w:rPr>
        <w:t xml:space="preserve"> </w:t>
      </w:r>
      <w:r>
        <w:t>FACILITIES</w:t>
      </w:r>
      <w:r>
        <w:rPr>
          <w:spacing w:val="-1"/>
        </w:rPr>
        <w:t xml:space="preserve"> </w:t>
      </w:r>
      <w:r>
        <w:t xml:space="preserve">AND </w:t>
      </w:r>
      <w:r>
        <w:rPr>
          <w:spacing w:val="-2"/>
        </w:rPr>
        <w:t>INFRASTRUCTURE</w:t>
      </w:r>
    </w:p>
    <w:p w14:paraId="1EA22DE9" w14:textId="77777777" w:rsidR="00BD0550" w:rsidRDefault="001E6B31">
      <w:pPr>
        <w:pStyle w:val="ListParagraph"/>
        <w:numPr>
          <w:ilvl w:val="0"/>
          <w:numId w:val="2"/>
        </w:numPr>
        <w:tabs>
          <w:tab w:val="left" w:pos="860"/>
        </w:tabs>
        <w:spacing w:before="139"/>
        <w:ind w:left="860" w:hanging="359"/>
        <w:rPr>
          <w:sz w:val="24"/>
        </w:rPr>
      </w:pPr>
      <w:r>
        <w:rPr>
          <w:sz w:val="24"/>
        </w:rPr>
        <w:t>The</w:t>
      </w:r>
      <w:r>
        <w:rPr>
          <w:spacing w:val="-4"/>
          <w:sz w:val="24"/>
        </w:rPr>
        <w:t xml:space="preserve"> </w:t>
      </w:r>
      <w:r>
        <w:rPr>
          <w:sz w:val="24"/>
        </w:rPr>
        <w:t>volleyball</w:t>
      </w:r>
      <w:r>
        <w:rPr>
          <w:spacing w:val="-3"/>
          <w:sz w:val="24"/>
        </w:rPr>
        <w:t xml:space="preserve"> </w:t>
      </w:r>
      <w:r>
        <w:rPr>
          <w:sz w:val="24"/>
        </w:rPr>
        <w:t>court</w:t>
      </w:r>
      <w:r>
        <w:rPr>
          <w:spacing w:val="-3"/>
          <w:sz w:val="24"/>
        </w:rPr>
        <w:t xml:space="preserve"> </w:t>
      </w:r>
      <w:r>
        <w:rPr>
          <w:sz w:val="24"/>
        </w:rPr>
        <w:t>used</w:t>
      </w:r>
      <w:r>
        <w:rPr>
          <w:spacing w:val="2"/>
          <w:sz w:val="24"/>
        </w:rPr>
        <w:t xml:space="preserve"> </w:t>
      </w:r>
      <w:r>
        <w:rPr>
          <w:sz w:val="24"/>
        </w:rPr>
        <w:t>is suitable</w:t>
      </w:r>
      <w:r>
        <w:rPr>
          <w:spacing w:val="-3"/>
          <w:sz w:val="24"/>
        </w:rPr>
        <w:t xml:space="preserve"> </w:t>
      </w:r>
      <w:r>
        <w:rPr>
          <w:sz w:val="24"/>
        </w:rPr>
        <w:t>for</w:t>
      </w:r>
      <w:r>
        <w:rPr>
          <w:spacing w:val="-1"/>
          <w:sz w:val="24"/>
        </w:rPr>
        <w:t xml:space="preserve"> </w:t>
      </w:r>
      <w:r>
        <w:rPr>
          <w:spacing w:val="-2"/>
          <w:sz w:val="24"/>
        </w:rPr>
        <w:t>lectures</w:t>
      </w:r>
    </w:p>
    <w:p w14:paraId="4EC81949" w14:textId="77777777" w:rsidR="00BD0550" w:rsidRDefault="001E6B31">
      <w:pPr>
        <w:pStyle w:val="BodyText"/>
        <w:spacing w:before="139"/>
        <w:ind w:left="141"/>
      </w:pPr>
      <w:r>
        <w:t>Table</w:t>
      </w:r>
      <w:r>
        <w:rPr>
          <w:spacing w:val="-6"/>
        </w:rPr>
        <w:t xml:space="preserve"> </w:t>
      </w:r>
      <w:r>
        <w:t>5.</w:t>
      </w:r>
      <w:r>
        <w:rPr>
          <w:spacing w:val="-2"/>
        </w:rPr>
        <w:t xml:space="preserve"> </w:t>
      </w:r>
      <w:r>
        <w:t>frequency</w:t>
      </w:r>
      <w:r>
        <w:rPr>
          <w:spacing w:val="-1"/>
        </w:rPr>
        <w:t xml:space="preserve"> </w:t>
      </w:r>
      <w:r>
        <w:t>distribution</w:t>
      </w:r>
      <w:r>
        <w:rPr>
          <w:spacing w:val="-2"/>
        </w:rPr>
        <w:t xml:space="preserve"> </w:t>
      </w:r>
      <w:r>
        <w:t>of</w:t>
      </w:r>
      <w:r>
        <w:rPr>
          <w:spacing w:val="-2"/>
        </w:rPr>
        <w:t xml:space="preserve"> </w:t>
      </w:r>
      <w:r>
        <w:t>volleyball</w:t>
      </w:r>
      <w:r>
        <w:rPr>
          <w:spacing w:val="1"/>
        </w:rPr>
        <w:t xml:space="preserve"> </w:t>
      </w:r>
      <w:r>
        <w:t>courts used</w:t>
      </w:r>
      <w:r>
        <w:rPr>
          <w:spacing w:val="-2"/>
        </w:rPr>
        <w:t xml:space="preserve"> </w:t>
      </w:r>
      <w:r>
        <w:t>to</w:t>
      </w:r>
      <w:r>
        <w:rPr>
          <w:spacing w:val="-2"/>
        </w:rPr>
        <w:t xml:space="preserve"> </w:t>
      </w:r>
      <w:r>
        <w:t>be</w:t>
      </w:r>
      <w:r>
        <w:rPr>
          <w:spacing w:val="-3"/>
        </w:rPr>
        <w:t xml:space="preserve"> </w:t>
      </w:r>
      <w:r>
        <w:t>suitable</w:t>
      </w:r>
      <w:r>
        <w:rPr>
          <w:spacing w:val="-4"/>
        </w:rPr>
        <w:t xml:space="preserve"> </w:t>
      </w:r>
      <w:r>
        <w:t>for</w:t>
      </w:r>
      <w:r>
        <w:rPr>
          <w:spacing w:val="-1"/>
        </w:rPr>
        <w:t xml:space="preserve"> </w:t>
      </w:r>
      <w:r>
        <w:rPr>
          <w:spacing w:val="-2"/>
        </w:rPr>
        <w:t>lectures</w:t>
      </w:r>
    </w:p>
    <w:p w14:paraId="6D7EF6F5" w14:textId="77777777" w:rsidR="00BD0550" w:rsidRDefault="00BD0550">
      <w:pPr>
        <w:pStyle w:val="BodyText"/>
        <w:spacing w:before="7"/>
        <w:rPr>
          <w:sz w:val="11"/>
        </w:rPr>
      </w:pPr>
    </w:p>
    <w:tbl>
      <w:tblPr>
        <w:tblW w:w="0" w:type="auto"/>
        <w:tblInd w:w="1061" w:type="dxa"/>
        <w:tblLayout w:type="fixed"/>
        <w:tblCellMar>
          <w:left w:w="0" w:type="dxa"/>
          <w:right w:w="0" w:type="dxa"/>
        </w:tblCellMar>
        <w:tblLook w:val="01E0" w:firstRow="1" w:lastRow="1" w:firstColumn="1" w:lastColumn="1" w:noHBand="0" w:noVBand="0"/>
      </w:tblPr>
      <w:tblGrid>
        <w:gridCol w:w="1661"/>
        <w:gridCol w:w="1850"/>
        <w:gridCol w:w="3164"/>
      </w:tblGrid>
      <w:tr w:rsidR="00BD0550" w14:paraId="607617EE" w14:textId="77777777">
        <w:trPr>
          <w:trHeight w:val="280"/>
        </w:trPr>
        <w:tc>
          <w:tcPr>
            <w:tcW w:w="1661" w:type="dxa"/>
            <w:tcBorders>
              <w:top w:val="single" w:sz="4" w:space="0" w:color="000000"/>
              <w:bottom w:val="single" w:sz="4" w:space="0" w:color="000000"/>
            </w:tcBorders>
          </w:tcPr>
          <w:p w14:paraId="3AD5155B" w14:textId="77777777" w:rsidR="00BD0550" w:rsidRDefault="001E6B31">
            <w:pPr>
              <w:pStyle w:val="TableParagraph"/>
              <w:spacing w:before="1" w:line="259" w:lineRule="exact"/>
              <w:ind w:left="683"/>
              <w:rPr>
                <w:sz w:val="24"/>
              </w:rPr>
            </w:pPr>
            <w:r>
              <w:rPr>
                <w:spacing w:val="-4"/>
                <w:sz w:val="24"/>
              </w:rPr>
              <w:t>Value</w:t>
            </w:r>
          </w:p>
        </w:tc>
        <w:tc>
          <w:tcPr>
            <w:tcW w:w="1850" w:type="dxa"/>
            <w:tcBorders>
              <w:top w:val="single" w:sz="4" w:space="0" w:color="000000"/>
              <w:bottom w:val="single" w:sz="4" w:space="0" w:color="000000"/>
            </w:tcBorders>
          </w:tcPr>
          <w:p w14:paraId="1BA123BF" w14:textId="77777777" w:rsidR="00BD0550" w:rsidRDefault="001E6B31">
            <w:pPr>
              <w:pStyle w:val="TableParagraph"/>
              <w:spacing w:before="1" w:line="259" w:lineRule="exact"/>
              <w:ind w:left="407"/>
              <w:rPr>
                <w:sz w:val="24"/>
              </w:rPr>
            </w:pPr>
            <w:r>
              <w:rPr>
                <w:spacing w:val="-2"/>
                <w:sz w:val="24"/>
              </w:rPr>
              <w:t>Frequency</w:t>
            </w:r>
          </w:p>
        </w:tc>
        <w:tc>
          <w:tcPr>
            <w:tcW w:w="3164" w:type="dxa"/>
            <w:tcBorders>
              <w:top w:val="single" w:sz="4" w:space="0" w:color="000000"/>
              <w:bottom w:val="single" w:sz="4" w:space="0" w:color="000000"/>
            </w:tcBorders>
          </w:tcPr>
          <w:p w14:paraId="0FE50824" w14:textId="77777777" w:rsidR="00BD0550" w:rsidRDefault="001E6B31">
            <w:pPr>
              <w:pStyle w:val="TableParagraph"/>
              <w:spacing w:before="1" w:line="259" w:lineRule="exact"/>
              <w:ind w:left="433"/>
              <w:rPr>
                <w:sz w:val="24"/>
              </w:rPr>
            </w:pPr>
            <w:r>
              <w:rPr>
                <w:spacing w:val="-2"/>
                <w:sz w:val="24"/>
              </w:rPr>
              <w:t>Description</w:t>
            </w:r>
          </w:p>
        </w:tc>
      </w:tr>
      <w:tr w:rsidR="00BD0550" w14:paraId="17AA5FC2" w14:textId="77777777">
        <w:trPr>
          <w:trHeight w:val="281"/>
        </w:trPr>
        <w:tc>
          <w:tcPr>
            <w:tcW w:w="1661" w:type="dxa"/>
            <w:tcBorders>
              <w:top w:val="single" w:sz="4" w:space="0" w:color="000000"/>
            </w:tcBorders>
          </w:tcPr>
          <w:p w14:paraId="2D80F0E9" w14:textId="77777777" w:rsidR="00BD0550" w:rsidRDefault="001E6B31">
            <w:pPr>
              <w:pStyle w:val="TableParagraph"/>
              <w:spacing w:before="1" w:line="261" w:lineRule="exact"/>
              <w:ind w:left="683"/>
              <w:rPr>
                <w:sz w:val="24"/>
              </w:rPr>
            </w:pPr>
            <w:r>
              <w:rPr>
                <w:spacing w:val="-10"/>
                <w:sz w:val="24"/>
              </w:rPr>
              <w:t>1</w:t>
            </w:r>
          </w:p>
        </w:tc>
        <w:tc>
          <w:tcPr>
            <w:tcW w:w="1850" w:type="dxa"/>
            <w:tcBorders>
              <w:top w:val="single" w:sz="4" w:space="0" w:color="000000"/>
            </w:tcBorders>
          </w:tcPr>
          <w:p w14:paraId="46A6E041" w14:textId="77777777" w:rsidR="00BD0550" w:rsidRDefault="001E6B31">
            <w:pPr>
              <w:pStyle w:val="TableParagraph"/>
              <w:spacing w:before="1" w:line="261" w:lineRule="exact"/>
              <w:ind w:left="407"/>
              <w:rPr>
                <w:sz w:val="24"/>
              </w:rPr>
            </w:pPr>
            <w:r>
              <w:rPr>
                <w:spacing w:val="-10"/>
                <w:sz w:val="24"/>
              </w:rPr>
              <w:t>0</w:t>
            </w:r>
          </w:p>
        </w:tc>
        <w:tc>
          <w:tcPr>
            <w:tcW w:w="3164" w:type="dxa"/>
            <w:tcBorders>
              <w:top w:val="single" w:sz="4" w:space="0" w:color="000000"/>
            </w:tcBorders>
          </w:tcPr>
          <w:p w14:paraId="0AF5EDA4" w14:textId="77777777" w:rsidR="00BD0550" w:rsidRDefault="001E6B31">
            <w:pPr>
              <w:pStyle w:val="TableParagraph"/>
              <w:spacing w:before="1" w:line="261" w:lineRule="exact"/>
              <w:ind w:left="433"/>
              <w:rPr>
                <w:sz w:val="24"/>
              </w:rPr>
            </w:pPr>
            <w:r>
              <w:rPr>
                <w:sz w:val="24"/>
              </w:rPr>
              <w:t>Strongly</w:t>
            </w:r>
            <w:r>
              <w:rPr>
                <w:spacing w:val="-3"/>
                <w:sz w:val="24"/>
              </w:rPr>
              <w:t xml:space="preserve"> </w:t>
            </w:r>
            <w:r>
              <w:rPr>
                <w:spacing w:val="-2"/>
                <w:sz w:val="24"/>
              </w:rPr>
              <w:t>Disagree</w:t>
            </w:r>
          </w:p>
        </w:tc>
      </w:tr>
      <w:tr w:rsidR="00BD0550" w14:paraId="3D51DE99" w14:textId="77777777">
        <w:trPr>
          <w:trHeight w:val="275"/>
        </w:trPr>
        <w:tc>
          <w:tcPr>
            <w:tcW w:w="1661" w:type="dxa"/>
          </w:tcPr>
          <w:p w14:paraId="7E284B46" w14:textId="77777777" w:rsidR="00BD0550" w:rsidRDefault="001E6B31">
            <w:pPr>
              <w:pStyle w:val="TableParagraph"/>
              <w:ind w:left="683"/>
              <w:rPr>
                <w:sz w:val="24"/>
              </w:rPr>
            </w:pPr>
            <w:r>
              <w:rPr>
                <w:spacing w:val="-10"/>
                <w:sz w:val="24"/>
              </w:rPr>
              <w:t>2</w:t>
            </w:r>
          </w:p>
        </w:tc>
        <w:tc>
          <w:tcPr>
            <w:tcW w:w="1850" w:type="dxa"/>
          </w:tcPr>
          <w:p w14:paraId="6ADCA64D" w14:textId="77777777" w:rsidR="00BD0550" w:rsidRDefault="001E6B31">
            <w:pPr>
              <w:pStyle w:val="TableParagraph"/>
              <w:ind w:left="407"/>
              <w:rPr>
                <w:sz w:val="24"/>
              </w:rPr>
            </w:pPr>
            <w:r>
              <w:rPr>
                <w:spacing w:val="-10"/>
                <w:sz w:val="24"/>
              </w:rPr>
              <w:t>6</w:t>
            </w:r>
          </w:p>
        </w:tc>
        <w:tc>
          <w:tcPr>
            <w:tcW w:w="3164" w:type="dxa"/>
          </w:tcPr>
          <w:p w14:paraId="2DE4CB24" w14:textId="77777777" w:rsidR="00BD0550" w:rsidRDefault="001E6B31">
            <w:pPr>
              <w:pStyle w:val="TableParagraph"/>
              <w:ind w:left="433"/>
              <w:rPr>
                <w:sz w:val="24"/>
              </w:rPr>
            </w:pPr>
            <w:r>
              <w:rPr>
                <w:spacing w:val="-2"/>
                <w:sz w:val="24"/>
              </w:rPr>
              <w:t>Disagree</w:t>
            </w:r>
          </w:p>
        </w:tc>
      </w:tr>
      <w:tr w:rsidR="00BD0550" w14:paraId="15AE8077" w14:textId="77777777">
        <w:trPr>
          <w:trHeight w:val="275"/>
        </w:trPr>
        <w:tc>
          <w:tcPr>
            <w:tcW w:w="1661" w:type="dxa"/>
          </w:tcPr>
          <w:p w14:paraId="08D5681B" w14:textId="77777777" w:rsidR="00BD0550" w:rsidRDefault="001E6B31">
            <w:pPr>
              <w:pStyle w:val="TableParagraph"/>
              <w:ind w:left="683"/>
              <w:rPr>
                <w:sz w:val="24"/>
              </w:rPr>
            </w:pPr>
            <w:r>
              <w:rPr>
                <w:spacing w:val="-10"/>
                <w:sz w:val="24"/>
              </w:rPr>
              <w:t>3</w:t>
            </w:r>
          </w:p>
        </w:tc>
        <w:tc>
          <w:tcPr>
            <w:tcW w:w="1850" w:type="dxa"/>
          </w:tcPr>
          <w:p w14:paraId="7E078316" w14:textId="77777777" w:rsidR="00BD0550" w:rsidRDefault="001E6B31">
            <w:pPr>
              <w:pStyle w:val="TableParagraph"/>
              <w:ind w:left="407"/>
              <w:rPr>
                <w:sz w:val="24"/>
              </w:rPr>
            </w:pPr>
            <w:r>
              <w:rPr>
                <w:spacing w:val="-5"/>
                <w:sz w:val="24"/>
              </w:rPr>
              <w:t>12</w:t>
            </w:r>
          </w:p>
        </w:tc>
        <w:tc>
          <w:tcPr>
            <w:tcW w:w="3164" w:type="dxa"/>
          </w:tcPr>
          <w:p w14:paraId="013CD470" w14:textId="77777777" w:rsidR="00BD0550" w:rsidRDefault="001E6B31">
            <w:pPr>
              <w:pStyle w:val="TableParagraph"/>
              <w:ind w:left="433"/>
              <w:rPr>
                <w:sz w:val="24"/>
              </w:rPr>
            </w:pPr>
            <w:r>
              <w:rPr>
                <w:spacing w:val="-2"/>
                <w:sz w:val="24"/>
              </w:rPr>
              <w:t>Agree</w:t>
            </w:r>
          </w:p>
        </w:tc>
      </w:tr>
      <w:tr w:rsidR="00BD0550" w14:paraId="4D59229D" w14:textId="77777777">
        <w:trPr>
          <w:trHeight w:val="268"/>
        </w:trPr>
        <w:tc>
          <w:tcPr>
            <w:tcW w:w="1661" w:type="dxa"/>
            <w:tcBorders>
              <w:bottom w:val="single" w:sz="4" w:space="0" w:color="000000"/>
            </w:tcBorders>
          </w:tcPr>
          <w:p w14:paraId="62831C69" w14:textId="77777777" w:rsidR="00BD0550" w:rsidRDefault="001E6B31">
            <w:pPr>
              <w:pStyle w:val="TableParagraph"/>
              <w:spacing w:line="248" w:lineRule="exact"/>
              <w:ind w:left="683"/>
              <w:rPr>
                <w:sz w:val="24"/>
              </w:rPr>
            </w:pPr>
            <w:r>
              <w:rPr>
                <w:spacing w:val="-10"/>
                <w:sz w:val="24"/>
              </w:rPr>
              <w:t>4</w:t>
            </w:r>
          </w:p>
        </w:tc>
        <w:tc>
          <w:tcPr>
            <w:tcW w:w="1850" w:type="dxa"/>
            <w:tcBorders>
              <w:bottom w:val="single" w:sz="4" w:space="0" w:color="000000"/>
            </w:tcBorders>
          </w:tcPr>
          <w:p w14:paraId="5AE5E2EA" w14:textId="77777777" w:rsidR="00BD0550" w:rsidRDefault="001E6B31">
            <w:pPr>
              <w:pStyle w:val="TableParagraph"/>
              <w:spacing w:line="248" w:lineRule="exact"/>
              <w:ind w:left="407"/>
              <w:rPr>
                <w:sz w:val="24"/>
              </w:rPr>
            </w:pPr>
            <w:r>
              <w:rPr>
                <w:spacing w:val="-10"/>
                <w:sz w:val="24"/>
              </w:rPr>
              <w:t>3</w:t>
            </w:r>
          </w:p>
        </w:tc>
        <w:tc>
          <w:tcPr>
            <w:tcW w:w="3164" w:type="dxa"/>
            <w:tcBorders>
              <w:bottom w:val="single" w:sz="4" w:space="0" w:color="000000"/>
            </w:tcBorders>
          </w:tcPr>
          <w:p w14:paraId="403F096B" w14:textId="77777777" w:rsidR="00BD0550" w:rsidRDefault="001E6B31">
            <w:pPr>
              <w:pStyle w:val="TableParagraph"/>
              <w:spacing w:line="248" w:lineRule="exact"/>
              <w:ind w:left="433"/>
              <w:rPr>
                <w:sz w:val="24"/>
              </w:rPr>
            </w:pPr>
            <w:r>
              <w:rPr>
                <w:sz w:val="24"/>
              </w:rPr>
              <w:t>Strongly</w:t>
            </w:r>
            <w:r>
              <w:rPr>
                <w:spacing w:val="-3"/>
                <w:sz w:val="24"/>
              </w:rPr>
              <w:t xml:space="preserve"> </w:t>
            </w:r>
            <w:r>
              <w:rPr>
                <w:spacing w:val="-4"/>
                <w:sz w:val="24"/>
              </w:rPr>
              <w:t>Agree</w:t>
            </w:r>
          </w:p>
        </w:tc>
      </w:tr>
    </w:tbl>
    <w:p w14:paraId="6F91CB95" w14:textId="77777777" w:rsidR="00BD0550" w:rsidRDefault="00BD0550">
      <w:pPr>
        <w:pStyle w:val="BodyText"/>
        <w:spacing w:before="141"/>
      </w:pPr>
    </w:p>
    <w:p w14:paraId="473BF835" w14:textId="77777777" w:rsidR="00BD0550" w:rsidRDefault="001E6B31">
      <w:pPr>
        <w:pStyle w:val="BodyText"/>
        <w:spacing w:line="360" w:lineRule="auto"/>
        <w:ind w:left="141" w:right="140" w:firstLine="565"/>
        <w:jc w:val="both"/>
      </w:pPr>
      <w:r>
        <w:t>Based distribusi on the frequency distribution table above, it is known that 3 respondents chose the statement strongly agree with the highest point 4, there were 12 respondents chose the statement agree with point 3, there were 6 respondents chose the sta</w:t>
      </w:r>
      <w:r>
        <w:t>tement disagree with point 2, and there were no respondents who chose the statement strongly disagree with the lowest point 1.</w:t>
      </w:r>
    </w:p>
    <w:p w14:paraId="62ADE471" w14:textId="77777777" w:rsidR="00BD0550" w:rsidRDefault="001E6B31">
      <w:pPr>
        <w:pStyle w:val="ListParagraph"/>
        <w:numPr>
          <w:ilvl w:val="0"/>
          <w:numId w:val="2"/>
        </w:numPr>
        <w:tabs>
          <w:tab w:val="left" w:pos="861"/>
        </w:tabs>
        <w:spacing w:before="1"/>
        <w:ind w:left="861"/>
        <w:jc w:val="both"/>
        <w:rPr>
          <w:sz w:val="24"/>
        </w:rPr>
      </w:pPr>
      <w:r>
        <w:rPr>
          <w:sz w:val="24"/>
        </w:rPr>
        <w:t>The</w:t>
      </w:r>
      <w:r>
        <w:rPr>
          <w:spacing w:val="-4"/>
          <w:sz w:val="24"/>
        </w:rPr>
        <w:t xml:space="preserve"> </w:t>
      </w:r>
      <w:r>
        <w:rPr>
          <w:sz w:val="24"/>
        </w:rPr>
        <w:t>ball</w:t>
      </w:r>
      <w:r>
        <w:rPr>
          <w:spacing w:val="-3"/>
          <w:sz w:val="24"/>
        </w:rPr>
        <w:t xml:space="preserve"> </w:t>
      </w:r>
      <w:r>
        <w:rPr>
          <w:sz w:val="24"/>
        </w:rPr>
        <w:t>used</w:t>
      </w:r>
      <w:r>
        <w:rPr>
          <w:spacing w:val="-1"/>
          <w:sz w:val="24"/>
        </w:rPr>
        <w:t xml:space="preserve"> </w:t>
      </w:r>
      <w:r>
        <w:rPr>
          <w:sz w:val="24"/>
        </w:rPr>
        <w:t>is enough</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number</w:t>
      </w:r>
      <w:r>
        <w:rPr>
          <w:spacing w:val="-1"/>
          <w:sz w:val="24"/>
        </w:rPr>
        <w:t xml:space="preserve"> </w:t>
      </w:r>
      <w:r>
        <w:rPr>
          <w:sz w:val="24"/>
        </w:rPr>
        <w:t>of</w:t>
      </w:r>
      <w:r>
        <w:rPr>
          <w:spacing w:val="-1"/>
          <w:sz w:val="24"/>
        </w:rPr>
        <w:t xml:space="preserve"> </w:t>
      </w:r>
      <w:r>
        <w:rPr>
          <w:spacing w:val="-2"/>
          <w:sz w:val="24"/>
        </w:rPr>
        <w:t>students</w:t>
      </w:r>
    </w:p>
    <w:p w14:paraId="44219F10" w14:textId="77777777" w:rsidR="00BD0550" w:rsidRDefault="001E6B31">
      <w:pPr>
        <w:pStyle w:val="BodyText"/>
        <w:spacing w:before="139"/>
        <w:ind w:left="141"/>
      </w:pPr>
      <w:r>
        <w:t>Table</w:t>
      </w:r>
      <w:r>
        <w:rPr>
          <w:spacing w:val="-6"/>
        </w:rPr>
        <w:t xml:space="preserve"> </w:t>
      </w:r>
      <w:r>
        <w:t>6.</w:t>
      </w:r>
      <w:r>
        <w:rPr>
          <w:spacing w:val="-2"/>
        </w:rPr>
        <w:t xml:space="preserve"> </w:t>
      </w:r>
      <w:r>
        <w:t>frequency</w:t>
      </w:r>
      <w:r>
        <w:rPr>
          <w:spacing w:val="-2"/>
        </w:rPr>
        <w:t xml:space="preserve"> </w:t>
      </w:r>
      <w:r>
        <w:t>distribution</w:t>
      </w:r>
      <w:r>
        <w:rPr>
          <w:spacing w:val="-2"/>
        </w:rPr>
        <w:t xml:space="preserve"> </w:t>
      </w:r>
      <w:r>
        <w:t>of</w:t>
      </w:r>
      <w:r>
        <w:rPr>
          <w:spacing w:val="-2"/>
        </w:rPr>
        <w:t xml:space="preserve"> </w:t>
      </w:r>
      <w:r>
        <w:t>balls</w:t>
      </w:r>
      <w:r>
        <w:rPr>
          <w:spacing w:val="-1"/>
        </w:rPr>
        <w:t xml:space="preserve"> </w:t>
      </w:r>
      <w:r>
        <w:t>used</w:t>
      </w:r>
      <w:r>
        <w:rPr>
          <w:spacing w:val="-1"/>
        </w:rPr>
        <w:t xml:space="preserve"> </w:t>
      </w:r>
      <w:r>
        <w:t>is</w:t>
      </w:r>
      <w:r>
        <w:rPr>
          <w:spacing w:val="-1"/>
        </w:rPr>
        <w:t xml:space="preserve"> </w:t>
      </w:r>
      <w:r>
        <w:t>sufficient</w:t>
      </w:r>
      <w:r>
        <w:rPr>
          <w:spacing w:val="-4"/>
        </w:rPr>
        <w:t xml:space="preserve"> </w:t>
      </w:r>
      <w:r>
        <w:t>with</w:t>
      </w:r>
      <w:r>
        <w:rPr>
          <w:spacing w:val="2"/>
        </w:rPr>
        <w:t xml:space="preserve"> </w:t>
      </w:r>
      <w:r>
        <w:t>the</w:t>
      </w:r>
      <w:r>
        <w:rPr>
          <w:spacing w:val="-4"/>
        </w:rPr>
        <w:t xml:space="preserve"> </w:t>
      </w:r>
      <w:r>
        <w:t>number</w:t>
      </w:r>
      <w:r>
        <w:rPr>
          <w:spacing w:val="-2"/>
        </w:rPr>
        <w:t xml:space="preserve"> </w:t>
      </w:r>
      <w:r>
        <w:t>of</w:t>
      </w:r>
      <w:r>
        <w:rPr>
          <w:spacing w:val="-1"/>
        </w:rPr>
        <w:t xml:space="preserve"> </w:t>
      </w:r>
      <w:r>
        <w:rPr>
          <w:spacing w:val="-2"/>
        </w:rPr>
        <w:t>students</w:t>
      </w:r>
    </w:p>
    <w:p w14:paraId="58E004C0" w14:textId="77777777" w:rsidR="00BD0550" w:rsidRDefault="00BD0550">
      <w:pPr>
        <w:pStyle w:val="BodyText"/>
        <w:spacing w:after="1"/>
        <w:rPr>
          <w:sz w:val="12"/>
        </w:rPr>
      </w:pPr>
    </w:p>
    <w:tbl>
      <w:tblPr>
        <w:tblW w:w="0" w:type="auto"/>
        <w:tblInd w:w="1562" w:type="dxa"/>
        <w:tblLayout w:type="fixed"/>
        <w:tblCellMar>
          <w:left w:w="0" w:type="dxa"/>
          <w:right w:w="0" w:type="dxa"/>
        </w:tblCellMar>
        <w:tblLook w:val="01E0" w:firstRow="1" w:lastRow="1" w:firstColumn="1" w:lastColumn="1" w:noHBand="0" w:noVBand="0"/>
      </w:tblPr>
      <w:tblGrid>
        <w:gridCol w:w="823"/>
        <w:gridCol w:w="1355"/>
        <w:gridCol w:w="3503"/>
      </w:tblGrid>
      <w:tr w:rsidR="00BD0550" w14:paraId="5A3F385E" w14:textId="77777777">
        <w:trPr>
          <w:trHeight w:val="275"/>
        </w:trPr>
        <w:tc>
          <w:tcPr>
            <w:tcW w:w="823" w:type="dxa"/>
            <w:tcBorders>
              <w:top w:val="single" w:sz="4" w:space="0" w:color="000000"/>
              <w:bottom w:val="single" w:sz="4" w:space="0" w:color="000000"/>
            </w:tcBorders>
          </w:tcPr>
          <w:p w14:paraId="25230EB8" w14:textId="77777777" w:rsidR="00BD0550" w:rsidRDefault="001E6B31">
            <w:pPr>
              <w:pStyle w:val="TableParagraph"/>
              <w:spacing w:before="1" w:line="254" w:lineRule="exact"/>
              <w:ind w:left="32" w:right="56"/>
              <w:jc w:val="center"/>
              <w:rPr>
                <w:sz w:val="24"/>
              </w:rPr>
            </w:pPr>
            <w:r>
              <w:rPr>
                <w:spacing w:val="-4"/>
                <w:sz w:val="24"/>
              </w:rPr>
              <w:t>Value</w:t>
            </w:r>
          </w:p>
        </w:tc>
        <w:tc>
          <w:tcPr>
            <w:tcW w:w="1355" w:type="dxa"/>
            <w:tcBorders>
              <w:top w:val="single" w:sz="4" w:space="0" w:color="000000"/>
              <w:bottom w:val="single" w:sz="4" w:space="0" w:color="000000"/>
            </w:tcBorders>
          </w:tcPr>
          <w:p w14:paraId="4CF881EF" w14:textId="77777777" w:rsidR="00BD0550" w:rsidRDefault="001E6B31">
            <w:pPr>
              <w:pStyle w:val="TableParagraph"/>
              <w:spacing w:before="1" w:line="254" w:lineRule="exact"/>
              <w:ind w:left="139"/>
              <w:rPr>
                <w:sz w:val="24"/>
              </w:rPr>
            </w:pPr>
            <w:r>
              <w:rPr>
                <w:spacing w:val="-2"/>
                <w:sz w:val="24"/>
              </w:rPr>
              <w:t>Frequency</w:t>
            </w:r>
          </w:p>
        </w:tc>
        <w:tc>
          <w:tcPr>
            <w:tcW w:w="3503" w:type="dxa"/>
            <w:tcBorders>
              <w:top w:val="single" w:sz="4" w:space="0" w:color="000000"/>
              <w:bottom w:val="single" w:sz="4" w:space="0" w:color="000000"/>
            </w:tcBorders>
          </w:tcPr>
          <w:p w14:paraId="749D8689" w14:textId="77777777" w:rsidR="00BD0550" w:rsidRDefault="001E6B31">
            <w:pPr>
              <w:pStyle w:val="TableParagraph"/>
              <w:spacing w:before="1" w:line="254" w:lineRule="exact"/>
              <w:ind w:left="205"/>
              <w:rPr>
                <w:sz w:val="24"/>
              </w:rPr>
            </w:pPr>
            <w:r>
              <w:rPr>
                <w:spacing w:val="-2"/>
                <w:sz w:val="24"/>
              </w:rPr>
              <w:t>Description</w:t>
            </w:r>
          </w:p>
        </w:tc>
      </w:tr>
      <w:tr w:rsidR="00BD0550" w14:paraId="27ADC9FF" w14:textId="77777777">
        <w:trPr>
          <w:trHeight w:val="281"/>
        </w:trPr>
        <w:tc>
          <w:tcPr>
            <w:tcW w:w="823" w:type="dxa"/>
            <w:tcBorders>
              <w:top w:val="single" w:sz="4" w:space="0" w:color="000000"/>
            </w:tcBorders>
          </w:tcPr>
          <w:p w14:paraId="46625F11" w14:textId="77777777" w:rsidR="00BD0550" w:rsidRDefault="001E6B31">
            <w:pPr>
              <w:pStyle w:val="TableParagraph"/>
              <w:spacing w:before="1" w:line="261" w:lineRule="exact"/>
              <w:ind w:left="56" w:right="24"/>
              <w:jc w:val="center"/>
              <w:rPr>
                <w:sz w:val="24"/>
              </w:rPr>
            </w:pPr>
            <w:r>
              <w:rPr>
                <w:spacing w:val="-10"/>
                <w:sz w:val="24"/>
              </w:rPr>
              <w:t>1</w:t>
            </w:r>
          </w:p>
        </w:tc>
        <w:tc>
          <w:tcPr>
            <w:tcW w:w="1355" w:type="dxa"/>
            <w:tcBorders>
              <w:top w:val="single" w:sz="4" w:space="0" w:color="000000"/>
            </w:tcBorders>
          </w:tcPr>
          <w:p w14:paraId="46E5DEC0" w14:textId="77777777" w:rsidR="00BD0550" w:rsidRDefault="001E6B31">
            <w:pPr>
              <w:pStyle w:val="TableParagraph"/>
              <w:spacing w:before="1" w:line="261" w:lineRule="exact"/>
              <w:ind w:left="124"/>
              <w:jc w:val="center"/>
              <w:rPr>
                <w:sz w:val="24"/>
              </w:rPr>
            </w:pPr>
            <w:r>
              <w:rPr>
                <w:spacing w:val="-10"/>
                <w:sz w:val="24"/>
              </w:rPr>
              <w:t>0</w:t>
            </w:r>
          </w:p>
        </w:tc>
        <w:tc>
          <w:tcPr>
            <w:tcW w:w="3503" w:type="dxa"/>
            <w:tcBorders>
              <w:top w:val="single" w:sz="4" w:space="0" w:color="000000"/>
            </w:tcBorders>
          </w:tcPr>
          <w:p w14:paraId="7B9F41D7" w14:textId="77777777" w:rsidR="00BD0550" w:rsidRDefault="001E6B31">
            <w:pPr>
              <w:pStyle w:val="TableParagraph"/>
              <w:spacing w:before="1" w:line="261" w:lineRule="exact"/>
              <w:ind w:left="205"/>
              <w:rPr>
                <w:sz w:val="24"/>
              </w:rPr>
            </w:pPr>
            <w:r>
              <w:rPr>
                <w:sz w:val="24"/>
              </w:rPr>
              <w:t>Strongly</w:t>
            </w:r>
            <w:r>
              <w:rPr>
                <w:spacing w:val="-3"/>
                <w:sz w:val="24"/>
              </w:rPr>
              <w:t xml:space="preserve"> </w:t>
            </w:r>
            <w:r>
              <w:rPr>
                <w:spacing w:val="-2"/>
                <w:sz w:val="24"/>
              </w:rPr>
              <w:t>Disagree</w:t>
            </w:r>
          </w:p>
        </w:tc>
      </w:tr>
      <w:tr w:rsidR="00BD0550" w14:paraId="4693348D" w14:textId="77777777">
        <w:trPr>
          <w:trHeight w:val="275"/>
        </w:trPr>
        <w:tc>
          <w:tcPr>
            <w:tcW w:w="823" w:type="dxa"/>
          </w:tcPr>
          <w:p w14:paraId="512AFCE6" w14:textId="77777777" w:rsidR="00BD0550" w:rsidRDefault="001E6B31">
            <w:pPr>
              <w:pStyle w:val="TableParagraph"/>
              <w:ind w:left="56" w:right="24"/>
              <w:jc w:val="center"/>
              <w:rPr>
                <w:sz w:val="24"/>
              </w:rPr>
            </w:pPr>
            <w:r>
              <w:rPr>
                <w:spacing w:val="-10"/>
                <w:sz w:val="24"/>
              </w:rPr>
              <w:t>2</w:t>
            </w:r>
          </w:p>
        </w:tc>
        <w:tc>
          <w:tcPr>
            <w:tcW w:w="1355" w:type="dxa"/>
          </w:tcPr>
          <w:p w14:paraId="7934E568" w14:textId="77777777" w:rsidR="00BD0550" w:rsidRDefault="001E6B31">
            <w:pPr>
              <w:pStyle w:val="TableParagraph"/>
              <w:ind w:left="124"/>
              <w:jc w:val="center"/>
              <w:rPr>
                <w:sz w:val="24"/>
              </w:rPr>
            </w:pPr>
            <w:r>
              <w:rPr>
                <w:spacing w:val="-10"/>
                <w:sz w:val="24"/>
              </w:rPr>
              <w:t>2</w:t>
            </w:r>
          </w:p>
        </w:tc>
        <w:tc>
          <w:tcPr>
            <w:tcW w:w="3503" w:type="dxa"/>
          </w:tcPr>
          <w:p w14:paraId="7D51CF86" w14:textId="77777777" w:rsidR="00BD0550" w:rsidRDefault="001E6B31">
            <w:pPr>
              <w:pStyle w:val="TableParagraph"/>
              <w:ind w:left="205"/>
              <w:rPr>
                <w:sz w:val="24"/>
              </w:rPr>
            </w:pPr>
            <w:r>
              <w:rPr>
                <w:spacing w:val="-2"/>
                <w:sz w:val="24"/>
              </w:rPr>
              <w:t>Disagree</w:t>
            </w:r>
          </w:p>
        </w:tc>
      </w:tr>
      <w:tr w:rsidR="00BD0550" w14:paraId="72F12F34" w14:textId="77777777">
        <w:trPr>
          <w:trHeight w:val="277"/>
        </w:trPr>
        <w:tc>
          <w:tcPr>
            <w:tcW w:w="823" w:type="dxa"/>
          </w:tcPr>
          <w:p w14:paraId="1853DC38" w14:textId="77777777" w:rsidR="00BD0550" w:rsidRDefault="001E6B31">
            <w:pPr>
              <w:pStyle w:val="TableParagraph"/>
              <w:spacing w:line="258" w:lineRule="exact"/>
              <w:ind w:left="56" w:right="24"/>
              <w:jc w:val="center"/>
              <w:rPr>
                <w:sz w:val="24"/>
              </w:rPr>
            </w:pPr>
            <w:r>
              <w:rPr>
                <w:spacing w:val="-10"/>
                <w:sz w:val="24"/>
              </w:rPr>
              <w:t>3</w:t>
            </w:r>
          </w:p>
        </w:tc>
        <w:tc>
          <w:tcPr>
            <w:tcW w:w="1355" w:type="dxa"/>
          </w:tcPr>
          <w:p w14:paraId="6433FF66" w14:textId="77777777" w:rsidR="00BD0550" w:rsidRDefault="001E6B31">
            <w:pPr>
              <w:pStyle w:val="TableParagraph"/>
              <w:spacing w:line="258" w:lineRule="exact"/>
              <w:ind w:left="124"/>
              <w:jc w:val="center"/>
              <w:rPr>
                <w:sz w:val="24"/>
              </w:rPr>
            </w:pPr>
            <w:r>
              <w:rPr>
                <w:spacing w:val="-5"/>
                <w:sz w:val="24"/>
              </w:rPr>
              <w:t>15</w:t>
            </w:r>
          </w:p>
        </w:tc>
        <w:tc>
          <w:tcPr>
            <w:tcW w:w="3503" w:type="dxa"/>
          </w:tcPr>
          <w:p w14:paraId="39D9C898" w14:textId="77777777" w:rsidR="00BD0550" w:rsidRDefault="001E6B31">
            <w:pPr>
              <w:pStyle w:val="TableParagraph"/>
              <w:spacing w:line="258" w:lineRule="exact"/>
              <w:ind w:left="205"/>
              <w:rPr>
                <w:sz w:val="24"/>
              </w:rPr>
            </w:pPr>
            <w:r>
              <w:rPr>
                <w:spacing w:val="-2"/>
                <w:sz w:val="24"/>
              </w:rPr>
              <w:t>Agree</w:t>
            </w:r>
          </w:p>
        </w:tc>
      </w:tr>
      <w:tr w:rsidR="00BD0550" w14:paraId="1C9A2889" w14:textId="77777777">
        <w:trPr>
          <w:trHeight w:val="271"/>
        </w:trPr>
        <w:tc>
          <w:tcPr>
            <w:tcW w:w="823" w:type="dxa"/>
            <w:tcBorders>
              <w:bottom w:val="single" w:sz="4" w:space="0" w:color="000000"/>
            </w:tcBorders>
          </w:tcPr>
          <w:p w14:paraId="29ACE2BD" w14:textId="77777777" w:rsidR="00BD0550" w:rsidRDefault="001E6B31">
            <w:pPr>
              <w:pStyle w:val="TableParagraph"/>
              <w:spacing w:line="251" w:lineRule="exact"/>
              <w:ind w:left="56" w:right="24"/>
              <w:jc w:val="center"/>
              <w:rPr>
                <w:sz w:val="24"/>
              </w:rPr>
            </w:pPr>
            <w:r>
              <w:rPr>
                <w:spacing w:val="-10"/>
                <w:sz w:val="24"/>
              </w:rPr>
              <w:t>4</w:t>
            </w:r>
          </w:p>
        </w:tc>
        <w:tc>
          <w:tcPr>
            <w:tcW w:w="1355" w:type="dxa"/>
            <w:tcBorders>
              <w:bottom w:val="single" w:sz="4" w:space="0" w:color="000000"/>
            </w:tcBorders>
          </w:tcPr>
          <w:p w14:paraId="68834872" w14:textId="77777777" w:rsidR="00BD0550" w:rsidRDefault="001E6B31">
            <w:pPr>
              <w:pStyle w:val="TableParagraph"/>
              <w:spacing w:line="251" w:lineRule="exact"/>
              <w:ind w:left="124"/>
              <w:jc w:val="center"/>
              <w:rPr>
                <w:sz w:val="24"/>
              </w:rPr>
            </w:pPr>
            <w:r>
              <w:rPr>
                <w:spacing w:val="-10"/>
                <w:sz w:val="24"/>
              </w:rPr>
              <w:t>4</w:t>
            </w:r>
          </w:p>
        </w:tc>
        <w:tc>
          <w:tcPr>
            <w:tcW w:w="3503" w:type="dxa"/>
            <w:tcBorders>
              <w:bottom w:val="single" w:sz="4" w:space="0" w:color="000000"/>
            </w:tcBorders>
          </w:tcPr>
          <w:p w14:paraId="0F7F2AD0" w14:textId="77777777" w:rsidR="00BD0550" w:rsidRDefault="001E6B31">
            <w:pPr>
              <w:pStyle w:val="TableParagraph"/>
              <w:spacing w:line="251" w:lineRule="exact"/>
              <w:ind w:left="205"/>
              <w:rPr>
                <w:sz w:val="24"/>
              </w:rPr>
            </w:pPr>
            <w:r>
              <w:rPr>
                <w:sz w:val="24"/>
              </w:rPr>
              <w:t>Strongly</w:t>
            </w:r>
            <w:r>
              <w:rPr>
                <w:spacing w:val="-3"/>
                <w:sz w:val="24"/>
              </w:rPr>
              <w:t xml:space="preserve"> </w:t>
            </w:r>
            <w:r>
              <w:rPr>
                <w:spacing w:val="-4"/>
                <w:sz w:val="24"/>
              </w:rPr>
              <w:t>Agree</w:t>
            </w:r>
          </w:p>
        </w:tc>
      </w:tr>
    </w:tbl>
    <w:p w14:paraId="6111C15F" w14:textId="77777777" w:rsidR="00BD0550" w:rsidRDefault="00BD0550">
      <w:pPr>
        <w:pStyle w:val="TableParagraph"/>
        <w:spacing w:line="251" w:lineRule="exact"/>
        <w:rPr>
          <w:sz w:val="24"/>
        </w:rPr>
        <w:sectPr w:rsidR="00BD0550" w:rsidSect="00BA4918">
          <w:pgSz w:w="11910" w:h="16840"/>
          <w:pgMar w:top="1440" w:right="1440" w:bottom="1440" w:left="1440" w:header="576" w:footer="0" w:gutter="0"/>
          <w:cols w:space="720"/>
        </w:sectPr>
      </w:pPr>
    </w:p>
    <w:p w14:paraId="2A886EC4" w14:textId="77777777" w:rsidR="00BD0550" w:rsidRDefault="001E6B31">
      <w:pPr>
        <w:pStyle w:val="BodyText"/>
        <w:spacing w:line="360" w:lineRule="auto"/>
        <w:ind w:left="141" w:right="141" w:firstLine="710"/>
        <w:jc w:val="both"/>
      </w:pPr>
      <w:r>
        <w:lastRenderedPageBreak/>
        <w:t>Based on the frequency distribution table above, it is known that 4 respondents chose the statement strongly agree with the highest point 4, there were 15 respondents chose the statement agree with point 3, there were 2 respondents chose the statement disa</w:t>
      </w:r>
      <w:r>
        <w:t>gree with point 2, and there were no respondents who chose the statement strongly disagree with the lowest point 1.</w:t>
      </w:r>
    </w:p>
    <w:p w14:paraId="4F0E115F" w14:textId="77777777" w:rsidR="00BD0550" w:rsidRDefault="001E6B31">
      <w:pPr>
        <w:pStyle w:val="ListParagraph"/>
        <w:numPr>
          <w:ilvl w:val="0"/>
          <w:numId w:val="2"/>
        </w:numPr>
        <w:tabs>
          <w:tab w:val="left" w:pos="860"/>
        </w:tabs>
        <w:ind w:left="860" w:hanging="359"/>
        <w:jc w:val="both"/>
        <w:rPr>
          <w:sz w:val="24"/>
        </w:rPr>
      </w:pPr>
      <w:r>
        <w:rPr>
          <w:sz w:val="24"/>
        </w:rPr>
        <w:t>The</w:t>
      </w:r>
      <w:r>
        <w:rPr>
          <w:spacing w:val="-5"/>
          <w:sz w:val="24"/>
        </w:rPr>
        <w:t xml:space="preserve"> </w:t>
      </w:r>
      <w:r>
        <w:rPr>
          <w:sz w:val="24"/>
        </w:rPr>
        <w:t>ball</w:t>
      </w:r>
      <w:r>
        <w:rPr>
          <w:spacing w:val="-3"/>
          <w:sz w:val="24"/>
        </w:rPr>
        <w:t xml:space="preserve"> </w:t>
      </w:r>
      <w:r>
        <w:rPr>
          <w:sz w:val="24"/>
        </w:rPr>
        <w:t>used</w:t>
      </w:r>
      <w:r>
        <w:rPr>
          <w:spacing w:val="-1"/>
          <w:sz w:val="24"/>
        </w:rPr>
        <w:t xml:space="preserve"> </w:t>
      </w:r>
      <w:r>
        <w:rPr>
          <w:sz w:val="24"/>
        </w:rPr>
        <w:t>is suitable</w:t>
      </w:r>
      <w:r>
        <w:rPr>
          <w:spacing w:val="-3"/>
          <w:sz w:val="24"/>
        </w:rPr>
        <w:t xml:space="preserve"> </w:t>
      </w:r>
      <w:r>
        <w:rPr>
          <w:sz w:val="24"/>
        </w:rPr>
        <w:t>for</w:t>
      </w:r>
      <w:r>
        <w:rPr>
          <w:spacing w:val="-1"/>
          <w:sz w:val="24"/>
        </w:rPr>
        <w:t xml:space="preserve"> </w:t>
      </w:r>
      <w:r>
        <w:rPr>
          <w:sz w:val="24"/>
        </w:rPr>
        <w:t>lectures (not</w:t>
      </w:r>
      <w:r>
        <w:rPr>
          <w:spacing w:val="-3"/>
          <w:sz w:val="24"/>
        </w:rPr>
        <w:t xml:space="preserve"> </w:t>
      </w:r>
      <w:r>
        <w:rPr>
          <w:sz w:val="24"/>
        </w:rPr>
        <w:t>hard</w:t>
      </w:r>
      <w:r>
        <w:rPr>
          <w:spacing w:val="-1"/>
          <w:sz w:val="24"/>
        </w:rPr>
        <w:t xml:space="preserve"> </w:t>
      </w:r>
      <w:r>
        <w:rPr>
          <w:sz w:val="24"/>
        </w:rPr>
        <w:t>and</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pacing w:val="-2"/>
          <w:sz w:val="24"/>
        </w:rPr>
        <w:t>size)</w:t>
      </w:r>
    </w:p>
    <w:p w14:paraId="69BD3DE1" w14:textId="77777777" w:rsidR="00BD0550" w:rsidRDefault="001E6B31">
      <w:pPr>
        <w:pStyle w:val="BodyText"/>
        <w:spacing w:before="140" w:line="360" w:lineRule="auto"/>
        <w:ind w:left="141" w:right="407"/>
        <w:jc w:val="both"/>
      </w:pPr>
      <w:r>
        <w:t>Table</w:t>
      </w:r>
      <w:r>
        <w:rPr>
          <w:spacing w:val="-5"/>
        </w:rPr>
        <w:t xml:space="preserve"> </w:t>
      </w:r>
      <w:r>
        <w:t>7.</w:t>
      </w:r>
      <w:r>
        <w:rPr>
          <w:spacing w:val="-3"/>
        </w:rPr>
        <w:t xml:space="preserve"> </w:t>
      </w:r>
      <w:r>
        <w:t>frequency</w:t>
      </w:r>
      <w:r>
        <w:rPr>
          <w:spacing w:val="-3"/>
        </w:rPr>
        <w:t xml:space="preserve"> </w:t>
      </w:r>
      <w:r>
        <w:t>distribution</w:t>
      </w:r>
      <w:r>
        <w:rPr>
          <w:spacing w:val="-3"/>
        </w:rPr>
        <w:t xml:space="preserve"> </w:t>
      </w:r>
      <w:r>
        <w:t>of the</w:t>
      </w:r>
      <w:r>
        <w:rPr>
          <w:spacing w:val="-5"/>
        </w:rPr>
        <w:t xml:space="preserve"> </w:t>
      </w:r>
      <w:r>
        <w:t>balls</w:t>
      </w:r>
      <w:r>
        <w:rPr>
          <w:spacing w:val="-2"/>
        </w:rPr>
        <w:t xml:space="preserve"> </w:t>
      </w:r>
      <w:r>
        <w:t>used</w:t>
      </w:r>
      <w:r>
        <w:rPr>
          <w:spacing w:val="-3"/>
        </w:rPr>
        <w:t xml:space="preserve"> </w:t>
      </w:r>
      <w:r>
        <w:t>are</w:t>
      </w:r>
      <w:r>
        <w:rPr>
          <w:spacing w:val="-5"/>
        </w:rPr>
        <w:t xml:space="preserve"> </w:t>
      </w:r>
      <w:r>
        <w:t>suitable</w:t>
      </w:r>
      <w:r>
        <w:rPr>
          <w:spacing w:val="-5"/>
        </w:rPr>
        <w:t xml:space="preserve"> </w:t>
      </w:r>
      <w:r>
        <w:t>for</w:t>
      </w:r>
      <w:r>
        <w:rPr>
          <w:spacing w:val="-3"/>
        </w:rPr>
        <w:t xml:space="preserve"> </w:t>
      </w:r>
      <w:r>
        <w:t>lectures</w:t>
      </w:r>
      <w:r>
        <w:rPr>
          <w:spacing w:val="-2"/>
        </w:rPr>
        <w:t xml:space="preserve"> </w:t>
      </w:r>
      <w:r>
        <w:t>(not</w:t>
      </w:r>
      <w:r>
        <w:rPr>
          <w:spacing w:val="-5"/>
        </w:rPr>
        <w:t xml:space="preserve"> </w:t>
      </w:r>
      <w:r>
        <w:t>hard and according to size)</w:t>
      </w:r>
    </w:p>
    <w:tbl>
      <w:tblPr>
        <w:tblW w:w="0" w:type="auto"/>
        <w:tblInd w:w="1562" w:type="dxa"/>
        <w:tblLayout w:type="fixed"/>
        <w:tblCellMar>
          <w:left w:w="0" w:type="dxa"/>
          <w:right w:w="0" w:type="dxa"/>
        </w:tblCellMar>
        <w:tblLook w:val="01E0" w:firstRow="1" w:lastRow="1" w:firstColumn="1" w:lastColumn="1" w:noHBand="0" w:noVBand="0"/>
      </w:tblPr>
      <w:tblGrid>
        <w:gridCol w:w="801"/>
        <w:gridCol w:w="1339"/>
        <w:gridCol w:w="3540"/>
      </w:tblGrid>
      <w:tr w:rsidR="00BD0550" w14:paraId="3E54173D" w14:textId="77777777">
        <w:trPr>
          <w:trHeight w:val="250"/>
        </w:trPr>
        <w:tc>
          <w:tcPr>
            <w:tcW w:w="801" w:type="dxa"/>
            <w:tcBorders>
              <w:top w:val="single" w:sz="4" w:space="0" w:color="000000"/>
              <w:bottom w:val="single" w:sz="4" w:space="0" w:color="000000"/>
            </w:tcBorders>
          </w:tcPr>
          <w:p w14:paraId="1BFBCECF" w14:textId="77777777" w:rsidR="00BD0550" w:rsidRDefault="001E6B31">
            <w:pPr>
              <w:pStyle w:val="TableParagraph"/>
              <w:spacing w:line="230" w:lineRule="exact"/>
              <w:ind w:left="54" w:right="100"/>
              <w:jc w:val="center"/>
            </w:pPr>
            <w:r>
              <w:rPr>
                <w:spacing w:val="-2"/>
              </w:rPr>
              <w:t>Value</w:t>
            </w:r>
          </w:p>
        </w:tc>
        <w:tc>
          <w:tcPr>
            <w:tcW w:w="1339" w:type="dxa"/>
            <w:tcBorders>
              <w:top w:val="single" w:sz="4" w:space="0" w:color="000000"/>
              <w:bottom w:val="single" w:sz="4" w:space="0" w:color="000000"/>
            </w:tcBorders>
          </w:tcPr>
          <w:p w14:paraId="2639AE85" w14:textId="77777777" w:rsidR="00BD0550" w:rsidRDefault="001E6B31">
            <w:pPr>
              <w:pStyle w:val="TableParagraph"/>
              <w:spacing w:line="230" w:lineRule="exact"/>
              <w:ind w:left="161"/>
            </w:pPr>
            <w:r>
              <w:rPr>
                <w:spacing w:val="-2"/>
              </w:rPr>
              <w:t>Frequency</w:t>
            </w:r>
          </w:p>
        </w:tc>
        <w:tc>
          <w:tcPr>
            <w:tcW w:w="3540" w:type="dxa"/>
            <w:tcBorders>
              <w:top w:val="single" w:sz="4" w:space="0" w:color="000000"/>
              <w:bottom w:val="single" w:sz="4" w:space="0" w:color="000000"/>
            </w:tcBorders>
          </w:tcPr>
          <w:p w14:paraId="0DE8FD8F" w14:textId="77777777" w:rsidR="00BD0550" w:rsidRDefault="001E6B31">
            <w:pPr>
              <w:pStyle w:val="TableParagraph"/>
              <w:spacing w:line="230" w:lineRule="exact"/>
              <w:ind w:left="243"/>
            </w:pPr>
            <w:r>
              <w:rPr>
                <w:spacing w:val="-2"/>
              </w:rPr>
              <w:t>Description</w:t>
            </w:r>
          </w:p>
        </w:tc>
      </w:tr>
      <w:tr w:rsidR="00BD0550" w14:paraId="7CB288C8" w14:textId="77777777">
        <w:trPr>
          <w:trHeight w:val="255"/>
        </w:trPr>
        <w:tc>
          <w:tcPr>
            <w:tcW w:w="801" w:type="dxa"/>
            <w:tcBorders>
              <w:top w:val="single" w:sz="4" w:space="0" w:color="000000"/>
            </w:tcBorders>
          </w:tcPr>
          <w:p w14:paraId="3B0C5328" w14:textId="77777777" w:rsidR="00BD0550" w:rsidRDefault="001E6B31">
            <w:pPr>
              <w:pStyle w:val="TableParagraph"/>
              <w:spacing w:line="236" w:lineRule="exact"/>
              <w:ind w:left="54"/>
              <w:jc w:val="center"/>
            </w:pPr>
            <w:r>
              <w:rPr>
                <w:spacing w:val="-10"/>
              </w:rPr>
              <w:t>1</w:t>
            </w:r>
          </w:p>
        </w:tc>
        <w:tc>
          <w:tcPr>
            <w:tcW w:w="1339" w:type="dxa"/>
            <w:tcBorders>
              <w:top w:val="single" w:sz="4" w:space="0" w:color="000000"/>
            </w:tcBorders>
          </w:tcPr>
          <w:p w14:paraId="62DEF0C2" w14:textId="77777777" w:rsidR="00BD0550" w:rsidRDefault="001E6B31">
            <w:pPr>
              <w:pStyle w:val="TableParagraph"/>
              <w:spacing w:line="236" w:lineRule="exact"/>
              <w:ind w:left="184"/>
              <w:jc w:val="center"/>
            </w:pPr>
            <w:r>
              <w:rPr>
                <w:spacing w:val="-10"/>
              </w:rPr>
              <w:t>0</w:t>
            </w:r>
          </w:p>
        </w:tc>
        <w:tc>
          <w:tcPr>
            <w:tcW w:w="3540" w:type="dxa"/>
            <w:tcBorders>
              <w:top w:val="single" w:sz="4" w:space="0" w:color="000000"/>
            </w:tcBorders>
          </w:tcPr>
          <w:p w14:paraId="1DC72A68" w14:textId="77777777" w:rsidR="00BD0550" w:rsidRDefault="001E6B31">
            <w:pPr>
              <w:pStyle w:val="TableParagraph"/>
              <w:spacing w:line="236" w:lineRule="exact"/>
              <w:ind w:left="243"/>
            </w:pPr>
            <w:r>
              <w:t>Strongly</w:t>
            </w:r>
            <w:r>
              <w:rPr>
                <w:spacing w:val="-1"/>
              </w:rPr>
              <w:t xml:space="preserve"> </w:t>
            </w:r>
            <w:r>
              <w:rPr>
                <w:spacing w:val="-2"/>
              </w:rPr>
              <w:t>Disagree</w:t>
            </w:r>
          </w:p>
        </w:tc>
      </w:tr>
      <w:tr w:rsidR="00BD0550" w14:paraId="10EA344C" w14:textId="77777777">
        <w:trPr>
          <w:trHeight w:val="252"/>
        </w:trPr>
        <w:tc>
          <w:tcPr>
            <w:tcW w:w="801" w:type="dxa"/>
          </w:tcPr>
          <w:p w14:paraId="683658EA" w14:textId="77777777" w:rsidR="00BD0550" w:rsidRDefault="001E6B31">
            <w:pPr>
              <w:pStyle w:val="TableParagraph"/>
              <w:spacing w:line="233" w:lineRule="exact"/>
              <w:ind w:left="54"/>
              <w:jc w:val="center"/>
            </w:pPr>
            <w:r>
              <w:rPr>
                <w:spacing w:val="-10"/>
              </w:rPr>
              <w:t>2</w:t>
            </w:r>
          </w:p>
        </w:tc>
        <w:tc>
          <w:tcPr>
            <w:tcW w:w="1339" w:type="dxa"/>
          </w:tcPr>
          <w:p w14:paraId="07FDF762" w14:textId="77777777" w:rsidR="00BD0550" w:rsidRDefault="001E6B31">
            <w:pPr>
              <w:pStyle w:val="TableParagraph"/>
              <w:spacing w:line="233" w:lineRule="exact"/>
              <w:ind w:left="184"/>
              <w:jc w:val="center"/>
            </w:pPr>
            <w:r>
              <w:rPr>
                <w:spacing w:val="-10"/>
              </w:rPr>
              <w:t>0</w:t>
            </w:r>
          </w:p>
        </w:tc>
        <w:tc>
          <w:tcPr>
            <w:tcW w:w="3540" w:type="dxa"/>
          </w:tcPr>
          <w:p w14:paraId="35080D12" w14:textId="77777777" w:rsidR="00BD0550" w:rsidRDefault="001E6B31">
            <w:pPr>
              <w:pStyle w:val="TableParagraph"/>
              <w:spacing w:line="233" w:lineRule="exact"/>
              <w:ind w:left="243"/>
            </w:pPr>
            <w:r>
              <w:rPr>
                <w:spacing w:val="-2"/>
              </w:rPr>
              <w:t>Disagree</w:t>
            </w:r>
          </w:p>
        </w:tc>
      </w:tr>
      <w:tr w:rsidR="00BD0550" w14:paraId="3EE129C2" w14:textId="77777777">
        <w:trPr>
          <w:trHeight w:val="255"/>
        </w:trPr>
        <w:tc>
          <w:tcPr>
            <w:tcW w:w="801" w:type="dxa"/>
          </w:tcPr>
          <w:p w14:paraId="03E50967" w14:textId="77777777" w:rsidR="00BD0550" w:rsidRDefault="001E6B31">
            <w:pPr>
              <w:pStyle w:val="TableParagraph"/>
              <w:spacing w:line="235" w:lineRule="exact"/>
              <w:ind w:left="54"/>
              <w:jc w:val="center"/>
            </w:pPr>
            <w:r>
              <w:rPr>
                <w:spacing w:val="-10"/>
              </w:rPr>
              <w:t>3</w:t>
            </w:r>
          </w:p>
        </w:tc>
        <w:tc>
          <w:tcPr>
            <w:tcW w:w="1339" w:type="dxa"/>
          </w:tcPr>
          <w:p w14:paraId="04A653F7" w14:textId="77777777" w:rsidR="00BD0550" w:rsidRDefault="001E6B31">
            <w:pPr>
              <w:pStyle w:val="TableParagraph"/>
              <w:spacing w:line="235" w:lineRule="exact"/>
              <w:ind w:left="184"/>
              <w:jc w:val="center"/>
            </w:pPr>
            <w:r>
              <w:rPr>
                <w:spacing w:val="-5"/>
              </w:rPr>
              <w:t>12</w:t>
            </w:r>
          </w:p>
        </w:tc>
        <w:tc>
          <w:tcPr>
            <w:tcW w:w="3540" w:type="dxa"/>
          </w:tcPr>
          <w:p w14:paraId="7BEFF043" w14:textId="77777777" w:rsidR="00BD0550" w:rsidRDefault="001E6B31">
            <w:pPr>
              <w:pStyle w:val="TableParagraph"/>
              <w:spacing w:line="235" w:lineRule="exact"/>
              <w:ind w:left="243"/>
            </w:pPr>
            <w:r>
              <w:rPr>
                <w:spacing w:val="-2"/>
              </w:rPr>
              <w:t>Agree</w:t>
            </w:r>
          </w:p>
        </w:tc>
      </w:tr>
      <w:tr w:rsidR="00BD0550" w14:paraId="6A32E4B9" w14:textId="77777777">
        <w:trPr>
          <w:trHeight w:val="251"/>
        </w:trPr>
        <w:tc>
          <w:tcPr>
            <w:tcW w:w="801" w:type="dxa"/>
            <w:tcBorders>
              <w:bottom w:val="single" w:sz="4" w:space="0" w:color="000000"/>
            </w:tcBorders>
          </w:tcPr>
          <w:p w14:paraId="5F0BD536" w14:textId="77777777" w:rsidR="00BD0550" w:rsidRDefault="001E6B31">
            <w:pPr>
              <w:pStyle w:val="TableParagraph"/>
              <w:spacing w:line="232" w:lineRule="exact"/>
              <w:ind w:left="54"/>
              <w:jc w:val="center"/>
            </w:pPr>
            <w:r>
              <w:rPr>
                <w:spacing w:val="-10"/>
              </w:rPr>
              <w:t>4</w:t>
            </w:r>
          </w:p>
        </w:tc>
        <w:tc>
          <w:tcPr>
            <w:tcW w:w="1339" w:type="dxa"/>
            <w:tcBorders>
              <w:bottom w:val="single" w:sz="4" w:space="0" w:color="000000"/>
            </w:tcBorders>
          </w:tcPr>
          <w:p w14:paraId="63FF5B5F" w14:textId="77777777" w:rsidR="00BD0550" w:rsidRDefault="001E6B31">
            <w:pPr>
              <w:pStyle w:val="TableParagraph"/>
              <w:spacing w:line="232" w:lineRule="exact"/>
              <w:ind w:left="184"/>
              <w:jc w:val="center"/>
            </w:pPr>
            <w:r>
              <w:rPr>
                <w:spacing w:val="-10"/>
              </w:rPr>
              <w:t>9</w:t>
            </w:r>
          </w:p>
        </w:tc>
        <w:tc>
          <w:tcPr>
            <w:tcW w:w="3540" w:type="dxa"/>
            <w:tcBorders>
              <w:bottom w:val="single" w:sz="4" w:space="0" w:color="000000"/>
            </w:tcBorders>
          </w:tcPr>
          <w:p w14:paraId="566134C9" w14:textId="77777777" w:rsidR="00BD0550" w:rsidRDefault="001E6B31">
            <w:pPr>
              <w:pStyle w:val="TableParagraph"/>
              <w:spacing w:line="232" w:lineRule="exact"/>
              <w:ind w:left="243"/>
            </w:pPr>
            <w:r>
              <w:t>Strongly</w:t>
            </w:r>
            <w:r>
              <w:rPr>
                <w:spacing w:val="-1"/>
              </w:rPr>
              <w:t xml:space="preserve"> </w:t>
            </w:r>
            <w:r>
              <w:rPr>
                <w:spacing w:val="-2"/>
              </w:rPr>
              <w:t>Agree</w:t>
            </w:r>
          </w:p>
        </w:tc>
      </w:tr>
    </w:tbl>
    <w:p w14:paraId="3D7D8804" w14:textId="77777777" w:rsidR="00BD0550" w:rsidRDefault="00BD0550">
      <w:pPr>
        <w:pStyle w:val="BodyText"/>
        <w:spacing w:before="2"/>
      </w:pPr>
    </w:p>
    <w:p w14:paraId="13D7D021" w14:textId="77777777" w:rsidR="00BD0550" w:rsidRDefault="001E6B31">
      <w:pPr>
        <w:pStyle w:val="BodyText"/>
        <w:spacing w:line="360" w:lineRule="auto"/>
        <w:ind w:left="141" w:right="141" w:firstLine="710"/>
        <w:jc w:val="both"/>
      </w:pPr>
      <w:r>
        <w:t>Based on the frequency distribution table above, it is known that 9 respondents chose the statement strongly agree with the highest point 4, there were 12 respondents chose</w:t>
      </w:r>
      <w:r>
        <w:rPr>
          <w:spacing w:val="-15"/>
        </w:rPr>
        <w:t xml:space="preserve"> </w:t>
      </w:r>
      <w:r>
        <w:t>the</w:t>
      </w:r>
      <w:r>
        <w:rPr>
          <w:spacing w:val="-15"/>
        </w:rPr>
        <w:t xml:space="preserve"> </w:t>
      </w:r>
      <w:r>
        <w:t>statement</w:t>
      </w:r>
      <w:r>
        <w:rPr>
          <w:spacing w:val="-11"/>
        </w:rPr>
        <w:t xml:space="preserve"> </w:t>
      </w:r>
      <w:r>
        <w:t>agree</w:t>
      </w:r>
      <w:r>
        <w:rPr>
          <w:spacing w:val="-15"/>
        </w:rPr>
        <w:t xml:space="preserve"> </w:t>
      </w:r>
      <w:r>
        <w:t>with</w:t>
      </w:r>
      <w:r>
        <w:rPr>
          <w:spacing w:val="-15"/>
        </w:rPr>
        <w:t xml:space="preserve"> </w:t>
      </w:r>
      <w:r>
        <w:t>point</w:t>
      </w:r>
      <w:r>
        <w:rPr>
          <w:spacing w:val="-15"/>
        </w:rPr>
        <w:t xml:space="preserve"> </w:t>
      </w:r>
      <w:r>
        <w:t>3,</w:t>
      </w:r>
      <w:r>
        <w:rPr>
          <w:spacing w:val="-15"/>
        </w:rPr>
        <w:t xml:space="preserve"> </w:t>
      </w:r>
      <w:r>
        <w:t>and</w:t>
      </w:r>
      <w:r>
        <w:rPr>
          <w:spacing w:val="-15"/>
        </w:rPr>
        <w:t xml:space="preserve"> </w:t>
      </w:r>
      <w:r>
        <w:t>there</w:t>
      </w:r>
      <w:r>
        <w:rPr>
          <w:spacing w:val="-15"/>
        </w:rPr>
        <w:t xml:space="preserve"> </w:t>
      </w:r>
      <w:r>
        <w:t>were</w:t>
      </w:r>
      <w:r>
        <w:rPr>
          <w:spacing w:val="-11"/>
        </w:rPr>
        <w:t xml:space="preserve"> </w:t>
      </w:r>
      <w:r>
        <w:t>no</w:t>
      </w:r>
      <w:r>
        <w:rPr>
          <w:spacing w:val="-8"/>
        </w:rPr>
        <w:t xml:space="preserve"> </w:t>
      </w:r>
      <w:r>
        <w:t>respondents</w:t>
      </w:r>
      <w:r>
        <w:rPr>
          <w:spacing w:val="-13"/>
        </w:rPr>
        <w:t xml:space="preserve"> </w:t>
      </w:r>
      <w:r>
        <w:t>chose</w:t>
      </w:r>
      <w:r>
        <w:rPr>
          <w:spacing w:val="-15"/>
        </w:rPr>
        <w:t xml:space="preserve"> </w:t>
      </w:r>
      <w:r>
        <w:t>the</w:t>
      </w:r>
      <w:r>
        <w:rPr>
          <w:spacing w:val="-15"/>
        </w:rPr>
        <w:t xml:space="preserve"> </w:t>
      </w:r>
      <w:r>
        <w:t>statement</w:t>
      </w:r>
      <w:r>
        <w:t xml:space="preserve"> disagree and strongly disagree with point 2 and the lowest 1</w:t>
      </w:r>
    </w:p>
    <w:p w14:paraId="59585130" w14:textId="77777777" w:rsidR="00BD0550" w:rsidRDefault="001E6B31">
      <w:pPr>
        <w:pStyle w:val="ListParagraph"/>
        <w:numPr>
          <w:ilvl w:val="0"/>
          <w:numId w:val="2"/>
        </w:numPr>
        <w:tabs>
          <w:tab w:val="left" w:pos="861"/>
        </w:tabs>
        <w:spacing w:line="276" w:lineRule="exact"/>
        <w:ind w:left="861"/>
        <w:jc w:val="both"/>
        <w:rPr>
          <w:sz w:val="24"/>
        </w:rPr>
      </w:pPr>
      <w:r>
        <w:rPr>
          <w:sz w:val="24"/>
        </w:rPr>
        <w:t>There</w:t>
      </w:r>
      <w:r>
        <w:rPr>
          <w:spacing w:val="-4"/>
          <w:sz w:val="24"/>
        </w:rPr>
        <w:t xml:space="preserve"> </w:t>
      </w:r>
      <w:r>
        <w:rPr>
          <w:sz w:val="24"/>
        </w:rPr>
        <w:t>are</w:t>
      </w:r>
      <w:r>
        <w:rPr>
          <w:spacing w:val="-4"/>
          <w:sz w:val="24"/>
        </w:rPr>
        <w:t xml:space="preserve"> </w:t>
      </w:r>
      <w:r>
        <w:rPr>
          <w:sz w:val="24"/>
        </w:rPr>
        <w:t>puddles</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pacing w:val="-4"/>
          <w:sz w:val="24"/>
        </w:rPr>
        <w:t>field</w:t>
      </w:r>
    </w:p>
    <w:p w14:paraId="2C2F780E" w14:textId="77777777" w:rsidR="00BD0550" w:rsidRDefault="001E6B31">
      <w:pPr>
        <w:pStyle w:val="BodyText"/>
        <w:spacing w:before="139"/>
        <w:ind w:left="141"/>
        <w:jc w:val="both"/>
      </w:pPr>
      <w:r>
        <w:t>Table</w:t>
      </w:r>
      <w:r>
        <w:rPr>
          <w:spacing w:val="-4"/>
        </w:rPr>
        <w:t xml:space="preserve"> </w:t>
      </w:r>
      <w:r>
        <w:t>8.</w:t>
      </w:r>
      <w:r>
        <w:rPr>
          <w:spacing w:val="-1"/>
        </w:rPr>
        <w:t xml:space="preserve"> </w:t>
      </w:r>
      <w:r>
        <w:t>frequency</w:t>
      </w:r>
      <w:r>
        <w:rPr>
          <w:spacing w:val="-1"/>
        </w:rPr>
        <w:t xml:space="preserve"> </w:t>
      </w:r>
      <w:r>
        <w:t>distribution</w:t>
      </w:r>
      <w:r>
        <w:rPr>
          <w:spacing w:val="-1"/>
        </w:rPr>
        <w:t xml:space="preserve"> </w:t>
      </w:r>
      <w:r>
        <w:t>of</w:t>
      </w:r>
      <w:r>
        <w:rPr>
          <w:spacing w:val="-2"/>
        </w:rPr>
        <w:t xml:space="preserve"> </w:t>
      </w:r>
      <w:r>
        <w:t>standing</w:t>
      </w:r>
      <w:r>
        <w:rPr>
          <w:spacing w:val="-1"/>
        </w:rPr>
        <w:t xml:space="preserve"> </w:t>
      </w:r>
      <w:r>
        <w:t>water</w:t>
      </w:r>
      <w:r>
        <w:rPr>
          <w:spacing w:val="-1"/>
        </w:rPr>
        <w:t xml:space="preserve"> </w:t>
      </w:r>
      <w:r>
        <w:t>in</w:t>
      </w:r>
      <w:r>
        <w:rPr>
          <w:spacing w:val="-1"/>
        </w:rPr>
        <w:t xml:space="preserve"> </w:t>
      </w:r>
      <w:r>
        <w:t>the</w:t>
      </w:r>
      <w:r>
        <w:rPr>
          <w:spacing w:val="-3"/>
        </w:rPr>
        <w:t xml:space="preserve"> </w:t>
      </w:r>
      <w:r>
        <w:rPr>
          <w:spacing w:val="-2"/>
        </w:rPr>
        <w:t>field</w:t>
      </w:r>
    </w:p>
    <w:p w14:paraId="341D6DDB" w14:textId="77777777" w:rsidR="00BD0550" w:rsidRDefault="00BD0550">
      <w:pPr>
        <w:pStyle w:val="BodyText"/>
        <w:spacing w:before="6" w:after="1"/>
        <w:rPr>
          <w:sz w:val="11"/>
        </w:rPr>
      </w:pPr>
    </w:p>
    <w:tbl>
      <w:tblPr>
        <w:tblW w:w="0" w:type="auto"/>
        <w:tblInd w:w="1562" w:type="dxa"/>
        <w:tblLayout w:type="fixed"/>
        <w:tblCellMar>
          <w:left w:w="0" w:type="dxa"/>
          <w:right w:w="0" w:type="dxa"/>
        </w:tblCellMar>
        <w:tblLook w:val="01E0" w:firstRow="1" w:lastRow="1" w:firstColumn="1" w:lastColumn="1" w:noHBand="0" w:noVBand="0"/>
      </w:tblPr>
      <w:tblGrid>
        <w:gridCol w:w="801"/>
        <w:gridCol w:w="1339"/>
        <w:gridCol w:w="3540"/>
      </w:tblGrid>
      <w:tr w:rsidR="00BD0550" w14:paraId="0FB1AA05" w14:textId="77777777">
        <w:trPr>
          <w:trHeight w:val="255"/>
        </w:trPr>
        <w:tc>
          <w:tcPr>
            <w:tcW w:w="801" w:type="dxa"/>
            <w:tcBorders>
              <w:top w:val="single" w:sz="4" w:space="0" w:color="000000"/>
              <w:bottom w:val="single" w:sz="4" w:space="0" w:color="000000"/>
            </w:tcBorders>
          </w:tcPr>
          <w:p w14:paraId="680C29F2" w14:textId="77777777" w:rsidR="00BD0550" w:rsidRDefault="001E6B31">
            <w:pPr>
              <w:pStyle w:val="TableParagraph"/>
              <w:spacing w:line="235" w:lineRule="exact"/>
              <w:ind w:left="54" w:right="100"/>
              <w:jc w:val="center"/>
            </w:pPr>
            <w:r>
              <w:rPr>
                <w:spacing w:val="-2"/>
              </w:rPr>
              <w:t>Value</w:t>
            </w:r>
          </w:p>
        </w:tc>
        <w:tc>
          <w:tcPr>
            <w:tcW w:w="1339" w:type="dxa"/>
            <w:tcBorders>
              <w:top w:val="single" w:sz="4" w:space="0" w:color="000000"/>
              <w:bottom w:val="single" w:sz="4" w:space="0" w:color="000000"/>
            </w:tcBorders>
          </w:tcPr>
          <w:p w14:paraId="35B21C61" w14:textId="77777777" w:rsidR="00BD0550" w:rsidRDefault="001E6B31">
            <w:pPr>
              <w:pStyle w:val="TableParagraph"/>
              <w:spacing w:line="235" w:lineRule="exact"/>
              <w:ind w:left="161"/>
            </w:pPr>
            <w:r>
              <w:rPr>
                <w:spacing w:val="-2"/>
              </w:rPr>
              <w:t>Frequency</w:t>
            </w:r>
          </w:p>
        </w:tc>
        <w:tc>
          <w:tcPr>
            <w:tcW w:w="3540" w:type="dxa"/>
            <w:tcBorders>
              <w:top w:val="single" w:sz="4" w:space="0" w:color="000000"/>
              <w:bottom w:val="single" w:sz="4" w:space="0" w:color="000000"/>
            </w:tcBorders>
          </w:tcPr>
          <w:p w14:paraId="0CF78B8F" w14:textId="77777777" w:rsidR="00BD0550" w:rsidRDefault="001E6B31">
            <w:pPr>
              <w:pStyle w:val="TableParagraph"/>
              <w:spacing w:line="235" w:lineRule="exact"/>
              <w:ind w:left="243"/>
            </w:pPr>
            <w:r>
              <w:rPr>
                <w:spacing w:val="-2"/>
              </w:rPr>
              <w:t>Description</w:t>
            </w:r>
          </w:p>
        </w:tc>
      </w:tr>
      <w:tr w:rsidR="00BD0550" w14:paraId="346FD1EB" w14:textId="77777777">
        <w:trPr>
          <w:trHeight w:val="256"/>
        </w:trPr>
        <w:tc>
          <w:tcPr>
            <w:tcW w:w="801" w:type="dxa"/>
            <w:tcBorders>
              <w:top w:val="single" w:sz="4" w:space="0" w:color="000000"/>
            </w:tcBorders>
          </w:tcPr>
          <w:p w14:paraId="2DD436B8" w14:textId="77777777" w:rsidR="00BD0550" w:rsidRDefault="001E6B31">
            <w:pPr>
              <w:pStyle w:val="TableParagraph"/>
              <w:spacing w:line="236" w:lineRule="exact"/>
              <w:ind w:left="54"/>
              <w:jc w:val="center"/>
            </w:pPr>
            <w:r>
              <w:rPr>
                <w:spacing w:val="-10"/>
              </w:rPr>
              <w:t>1</w:t>
            </w:r>
          </w:p>
        </w:tc>
        <w:tc>
          <w:tcPr>
            <w:tcW w:w="1339" w:type="dxa"/>
            <w:tcBorders>
              <w:top w:val="single" w:sz="4" w:space="0" w:color="000000"/>
            </w:tcBorders>
          </w:tcPr>
          <w:p w14:paraId="4143ED76" w14:textId="77777777" w:rsidR="00BD0550" w:rsidRDefault="001E6B31">
            <w:pPr>
              <w:pStyle w:val="TableParagraph"/>
              <w:spacing w:line="236" w:lineRule="exact"/>
              <w:ind w:left="184"/>
              <w:jc w:val="center"/>
            </w:pPr>
            <w:r>
              <w:rPr>
                <w:spacing w:val="-10"/>
              </w:rPr>
              <w:t>1</w:t>
            </w:r>
          </w:p>
        </w:tc>
        <w:tc>
          <w:tcPr>
            <w:tcW w:w="3540" w:type="dxa"/>
            <w:tcBorders>
              <w:top w:val="single" w:sz="4" w:space="0" w:color="000000"/>
            </w:tcBorders>
          </w:tcPr>
          <w:p w14:paraId="65F99FAE" w14:textId="77777777" w:rsidR="00BD0550" w:rsidRDefault="001E6B31">
            <w:pPr>
              <w:pStyle w:val="TableParagraph"/>
              <w:spacing w:line="236" w:lineRule="exact"/>
              <w:ind w:left="243"/>
            </w:pPr>
            <w:r>
              <w:t>Strongly</w:t>
            </w:r>
            <w:r>
              <w:rPr>
                <w:spacing w:val="-1"/>
              </w:rPr>
              <w:t xml:space="preserve"> </w:t>
            </w:r>
            <w:r>
              <w:rPr>
                <w:spacing w:val="-2"/>
              </w:rPr>
              <w:t>Disagree</w:t>
            </w:r>
          </w:p>
        </w:tc>
      </w:tr>
      <w:tr w:rsidR="00BD0550" w14:paraId="53748719" w14:textId="77777777">
        <w:trPr>
          <w:trHeight w:val="252"/>
        </w:trPr>
        <w:tc>
          <w:tcPr>
            <w:tcW w:w="801" w:type="dxa"/>
          </w:tcPr>
          <w:p w14:paraId="40D4F9F1" w14:textId="77777777" w:rsidR="00BD0550" w:rsidRDefault="001E6B31">
            <w:pPr>
              <w:pStyle w:val="TableParagraph"/>
              <w:spacing w:line="233" w:lineRule="exact"/>
              <w:ind w:left="54"/>
              <w:jc w:val="center"/>
            </w:pPr>
            <w:r>
              <w:rPr>
                <w:spacing w:val="-10"/>
              </w:rPr>
              <w:t>2</w:t>
            </w:r>
          </w:p>
        </w:tc>
        <w:tc>
          <w:tcPr>
            <w:tcW w:w="1339" w:type="dxa"/>
          </w:tcPr>
          <w:p w14:paraId="458556A9" w14:textId="77777777" w:rsidR="00BD0550" w:rsidRDefault="001E6B31">
            <w:pPr>
              <w:pStyle w:val="TableParagraph"/>
              <w:spacing w:line="233" w:lineRule="exact"/>
              <w:ind w:left="184"/>
              <w:jc w:val="center"/>
            </w:pPr>
            <w:r>
              <w:rPr>
                <w:spacing w:val="-10"/>
              </w:rPr>
              <w:t>7</w:t>
            </w:r>
          </w:p>
        </w:tc>
        <w:tc>
          <w:tcPr>
            <w:tcW w:w="3540" w:type="dxa"/>
          </w:tcPr>
          <w:p w14:paraId="275A6F82" w14:textId="77777777" w:rsidR="00BD0550" w:rsidRDefault="001E6B31">
            <w:pPr>
              <w:pStyle w:val="TableParagraph"/>
              <w:spacing w:line="233" w:lineRule="exact"/>
              <w:ind w:left="243"/>
            </w:pPr>
            <w:r>
              <w:rPr>
                <w:spacing w:val="-2"/>
              </w:rPr>
              <w:t>Disagree</w:t>
            </w:r>
          </w:p>
        </w:tc>
      </w:tr>
      <w:tr w:rsidR="00BD0550" w14:paraId="705E3137" w14:textId="77777777">
        <w:trPr>
          <w:trHeight w:val="252"/>
        </w:trPr>
        <w:tc>
          <w:tcPr>
            <w:tcW w:w="801" w:type="dxa"/>
          </w:tcPr>
          <w:p w14:paraId="386F9EC0" w14:textId="77777777" w:rsidR="00BD0550" w:rsidRDefault="001E6B31">
            <w:pPr>
              <w:pStyle w:val="TableParagraph"/>
              <w:spacing w:line="233" w:lineRule="exact"/>
              <w:ind w:left="54"/>
              <w:jc w:val="center"/>
            </w:pPr>
            <w:r>
              <w:rPr>
                <w:spacing w:val="-10"/>
              </w:rPr>
              <w:t>3</w:t>
            </w:r>
          </w:p>
        </w:tc>
        <w:tc>
          <w:tcPr>
            <w:tcW w:w="1339" w:type="dxa"/>
          </w:tcPr>
          <w:p w14:paraId="2D2A0F55" w14:textId="77777777" w:rsidR="00BD0550" w:rsidRDefault="001E6B31">
            <w:pPr>
              <w:pStyle w:val="TableParagraph"/>
              <w:spacing w:line="233" w:lineRule="exact"/>
              <w:ind w:left="184"/>
              <w:jc w:val="center"/>
            </w:pPr>
            <w:r>
              <w:rPr>
                <w:spacing w:val="-10"/>
              </w:rPr>
              <w:t>7</w:t>
            </w:r>
          </w:p>
        </w:tc>
        <w:tc>
          <w:tcPr>
            <w:tcW w:w="3540" w:type="dxa"/>
          </w:tcPr>
          <w:p w14:paraId="419AF2B7" w14:textId="77777777" w:rsidR="00BD0550" w:rsidRDefault="001E6B31">
            <w:pPr>
              <w:pStyle w:val="TableParagraph"/>
              <w:spacing w:line="233" w:lineRule="exact"/>
              <w:ind w:left="243"/>
            </w:pPr>
            <w:r>
              <w:rPr>
                <w:spacing w:val="-2"/>
              </w:rPr>
              <w:t>Agree</w:t>
            </w:r>
          </w:p>
        </w:tc>
      </w:tr>
      <w:tr w:rsidR="00BD0550" w14:paraId="5201AC00" w14:textId="77777777">
        <w:trPr>
          <w:trHeight w:val="249"/>
        </w:trPr>
        <w:tc>
          <w:tcPr>
            <w:tcW w:w="801" w:type="dxa"/>
            <w:tcBorders>
              <w:bottom w:val="single" w:sz="4" w:space="0" w:color="000000"/>
            </w:tcBorders>
          </w:tcPr>
          <w:p w14:paraId="689309E8" w14:textId="77777777" w:rsidR="00BD0550" w:rsidRDefault="001E6B31">
            <w:pPr>
              <w:pStyle w:val="TableParagraph"/>
              <w:spacing w:line="229" w:lineRule="exact"/>
              <w:ind w:left="54"/>
              <w:jc w:val="center"/>
            </w:pPr>
            <w:r>
              <w:rPr>
                <w:spacing w:val="-10"/>
              </w:rPr>
              <w:t>4</w:t>
            </w:r>
          </w:p>
        </w:tc>
        <w:tc>
          <w:tcPr>
            <w:tcW w:w="1339" w:type="dxa"/>
            <w:tcBorders>
              <w:bottom w:val="single" w:sz="4" w:space="0" w:color="000000"/>
            </w:tcBorders>
          </w:tcPr>
          <w:p w14:paraId="6BEFFE18" w14:textId="77777777" w:rsidR="00BD0550" w:rsidRDefault="001E6B31">
            <w:pPr>
              <w:pStyle w:val="TableParagraph"/>
              <w:spacing w:line="229" w:lineRule="exact"/>
              <w:ind w:left="184"/>
              <w:jc w:val="center"/>
            </w:pPr>
            <w:r>
              <w:rPr>
                <w:spacing w:val="-10"/>
              </w:rPr>
              <w:t>6</w:t>
            </w:r>
          </w:p>
        </w:tc>
        <w:tc>
          <w:tcPr>
            <w:tcW w:w="3540" w:type="dxa"/>
            <w:tcBorders>
              <w:bottom w:val="single" w:sz="4" w:space="0" w:color="000000"/>
            </w:tcBorders>
          </w:tcPr>
          <w:p w14:paraId="70F3BF60" w14:textId="77777777" w:rsidR="00BD0550" w:rsidRDefault="001E6B31">
            <w:pPr>
              <w:pStyle w:val="TableParagraph"/>
              <w:spacing w:line="229" w:lineRule="exact"/>
              <w:ind w:left="243"/>
            </w:pPr>
            <w:r>
              <w:t>Strongly</w:t>
            </w:r>
            <w:r>
              <w:rPr>
                <w:spacing w:val="-1"/>
              </w:rPr>
              <w:t xml:space="preserve"> </w:t>
            </w:r>
            <w:r>
              <w:rPr>
                <w:spacing w:val="-2"/>
              </w:rPr>
              <w:t>Agree</w:t>
            </w:r>
          </w:p>
        </w:tc>
      </w:tr>
    </w:tbl>
    <w:p w14:paraId="25306C05" w14:textId="77777777" w:rsidR="00BD0550" w:rsidRDefault="00BD0550">
      <w:pPr>
        <w:pStyle w:val="BodyText"/>
        <w:spacing w:before="6"/>
      </w:pPr>
    </w:p>
    <w:p w14:paraId="4DACC47F" w14:textId="77777777" w:rsidR="00BD0550" w:rsidRDefault="001E6B31">
      <w:pPr>
        <w:pStyle w:val="BodyText"/>
        <w:spacing w:line="360" w:lineRule="auto"/>
        <w:ind w:left="141" w:right="141" w:firstLine="710"/>
        <w:jc w:val="both"/>
      </w:pPr>
      <w:r>
        <w:t>Based on the frequency distribution table above, it is known that 6 respondents chose to strongly agree with the highest point 4, there were 7 respondents who chose to agree</w:t>
      </w:r>
      <w:r>
        <w:rPr>
          <w:spacing w:val="-14"/>
        </w:rPr>
        <w:t xml:space="preserve"> </w:t>
      </w:r>
      <w:r>
        <w:t>with</w:t>
      </w:r>
      <w:r>
        <w:rPr>
          <w:spacing w:val="-13"/>
        </w:rPr>
        <w:t xml:space="preserve"> </w:t>
      </w:r>
      <w:r>
        <w:t>point</w:t>
      </w:r>
      <w:r>
        <w:rPr>
          <w:spacing w:val="-14"/>
        </w:rPr>
        <w:t xml:space="preserve"> </w:t>
      </w:r>
      <w:r>
        <w:t>3,</w:t>
      </w:r>
      <w:r>
        <w:rPr>
          <w:spacing w:val="-13"/>
        </w:rPr>
        <w:t xml:space="preserve"> </w:t>
      </w:r>
      <w:r>
        <w:t>there</w:t>
      </w:r>
      <w:r>
        <w:rPr>
          <w:spacing w:val="-14"/>
        </w:rPr>
        <w:t xml:space="preserve"> </w:t>
      </w:r>
      <w:r>
        <w:t>were</w:t>
      </w:r>
      <w:r>
        <w:rPr>
          <w:spacing w:val="-14"/>
        </w:rPr>
        <w:t xml:space="preserve"> </w:t>
      </w:r>
      <w:r>
        <w:t>7</w:t>
      </w:r>
      <w:r>
        <w:rPr>
          <w:spacing w:val="-9"/>
        </w:rPr>
        <w:t xml:space="preserve"> </w:t>
      </w:r>
      <w:r>
        <w:t>respondents</w:t>
      </w:r>
      <w:r>
        <w:rPr>
          <w:spacing w:val="-11"/>
        </w:rPr>
        <w:t xml:space="preserve"> </w:t>
      </w:r>
      <w:r>
        <w:t>who</w:t>
      </w:r>
      <w:r>
        <w:rPr>
          <w:spacing w:val="-13"/>
        </w:rPr>
        <w:t xml:space="preserve"> </w:t>
      </w:r>
      <w:r>
        <w:t>chose</w:t>
      </w:r>
      <w:r>
        <w:rPr>
          <w:spacing w:val="-14"/>
        </w:rPr>
        <w:t xml:space="preserve"> </w:t>
      </w:r>
      <w:r>
        <w:t>to</w:t>
      </w:r>
      <w:r>
        <w:rPr>
          <w:spacing w:val="-13"/>
        </w:rPr>
        <w:t xml:space="preserve"> </w:t>
      </w:r>
      <w:r>
        <w:t>disagree</w:t>
      </w:r>
      <w:r>
        <w:rPr>
          <w:spacing w:val="-14"/>
        </w:rPr>
        <w:t xml:space="preserve"> </w:t>
      </w:r>
      <w:r>
        <w:t>with</w:t>
      </w:r>
      <w:r>
        <w:rPr>
          <w:spacing w:val="-13"/>
        </w:rPr>
        <w:t xml:space="preserve"> </w:t>
      </w:r>
      <w:r>
        <w:t>point</w:t>
      </w:r>
      <w:r>
        <w:rPr>
          <w:spacing w:val="-14"/>
        </w:rPr>
        <w:t xml:space="preserve"> </w:t>
      </w:r>
      <w:r>
        <w:t>2,</w:t>
      </w:r>
      <w:r>
        <w:rPr>
          <w:spacing w:val="-8"/>
        </w:rPr>
        <w:t xml:space="preserve"> </w:t>
      </w:r>
      <w:r>
        <w:t>and</w:t>
      </w:r>
      <w:r>
        <w:rPr>
          <w:spacing w:val="-13"/>
        </w:rPr>
        <w:t xml:space="preserve"> </w:t>
      </w:r>
      <w:r>
        <w:t>there were 1 respondent who chose to strongly disagree with the lowest point 1.</w:t>
      </w:r>
    </w:p>
    <w:p w14:paraId="77FB1D51" w14:textId="77777777" w:rsidR="00BD0550" w:rsidRDefault="001E6B31">
      <w:pPr>
        <w:pStyle w:val="Heading1"/>
        <w:spacing w:line="276" w:lineRule="exact"/>
        <w:jc w:val="both"/>
      </w:pPr>
      <w:r>
        <w:t>BASKETBALL</w:t>
      </w:r>
      <w:r>
        <w:rPr>
          <w:spacing w:val="1"/>
        </w:rPr>
        <w:t xml:space="preserve"> </w:t>
      </w:r>
      <w:r>
        <w:t>ADVICE</w:t>
      </w:r>
      <w:r>
        <w:rPr>
          <w:spacing w:val="-5"/>
        </w:rPr>
        <w:t xml:space="preserve"> </w:t>
      </w:r>
      <w:r>
        <w:t>AND</w:t>
      </w:r>
      <w:r>
        <w:rPr>
          <w:spacing w:val="-3"/>
        </w:rPr>
        <w:t xml:space="preserve"> </w:t>
      </w:r>
      <w:r>
        <w:rPr>
          <w:spacing w:val="-2"/>
        </w:rPr>
        <w:t>INFRASTRUCTURE</w:t>
      </w:r>
    </w:p>
    <w:p w14:paraId="77A09CD1" w14:textId="77777777" w:rsidR="00BD0550" w:rsidRDefault="001E6B31">
      <w:pPr>
        <w:pStyle w:val="ListParagraph"/>
        <w:numPr>
          <w:ilvl w:val="0"/>
          <w:numId w:val="1"/>
        </w:numPr>
        <w:tabs>
          <w:tab w:val="left" w:pos="860"/>
        </w:tabs>
        <w:spacing w:before="140"/>
        <w:ind w:left="860" w:hanging="359"/>
        <w:jc w:val="both"/>
        <w:rPr>
          <w:sz w:val="24"/>
        </w:rPr>
      </w:pPr>
      <w:r>
        <w:rPr>
          <w:sz w:val="24"/>
        </w:rPr>
        <w:t>The</w:t>
      </w:r>
      <w:r>
        <w:rPr>
          <w:spacing w:val="-4"/>
          <w:sz w:val="24"/>
        </w:rPr>
        <w:t xml:space="preserve"> </w:t>
      </w:r>
      <w:r>
        <w:rPr>
          <w:sz w:val="24"/>
        </w:rPr>
        <w:t>field</w:t>
      </w:r>
      <w:r>
        <w:rPr>
          <w:spacing w:val="-1"/>
          <w:sz w:val="24"/>
        </w:rPr>
        <w:t xml:space="preserve"> </w:t>
      </w:r>
      <w:r>
        <w:rPr>
          <w:sz w:val="24"/>
        </w:rPr>
        <w:t>used</w:t>
      </w:r>
      <w:r>
        <w:rPr>
          <w:spacing w:val="-2"/>
          <w:sz w:val="24"/>
        </w:rPr>
        <w:t xml:space="preserve"> </w:t>
      </w:r>
      <w:r>
        <w:rPr>
          <w:sz w:val="24"/>
        </w:rPr>
        <w:t>is</w:t>
      </w:r>
      <w:r>
        <w:rPr>
          <w:spacing w:val="-1"/>
          <w:sz w:val="24"/>
        </w:rPr>
        <w:t xml:space="preserve"> </w:t>
      </w:r>
      <w:r>
        <w:rPr>
          <w:sz w:val="24"/>
        </w:rPr>
        <w:t>suitable</w:t>
      </w:r>
      <w:r>
        <w:rPr>
          <w:spacing w:val="-3"/>
          <w:sz w:val="24"/>
        </w:rPr>
        <w:t xml:space="preserve"> </w:t>
      </w:r>
      <w:r>
        <w:rPr>
          <w:sz w:val="24"/>
        </w:rPr>
        <w:t>for</w:t>
      </w:r>
      <w:r>
        <w:rPr>
          <w:spacing w:val="-1"/>
          <w:sz w:val="24"/>
        </w:rPr>
        <w:t xml:space="preserve"> </w:t>
      </w:r>
      <w:r>
        <w:rPr>
          <w:spacing w:val="-2"/>
          <w:sz w:val="24"/>
        </w:rPr>
        <w:t>lectures</w:t>
      </w:r>
    </w:p>
    <w:p w14:paraId="67ACE972" w14:textId="77777777" w:rsidR="00BD0550" w:rsidRDefault="001E6B31">
      <w:pPr>
        <w:pStyle w:val="BodyText"/>
        <w:spacing w:before="134"/>
        <w:ind w:left="141"/>
        <w:jc w:val="both"/>
      </w:pPr>
      <w:r>
        <w:t>Table</w:t>
      </w:r>
      <w:r>
        <w:rPr>
          <w:spacing w:val="-5"/>
        </w:rPr>
        <w:t xml:space="preserve"> </w:t>
      </w:r>
      <w:r>
        <w:t>9.</w:t>
      </w:r>
      <w:r>
        <w:rPr>
          <w:spacing w:val="-2"/>
        </w:rPr>
        <w:t xml:space="preserve"> </w:t>
      </w:r>
      <w:r>
        <w:t>field</w:t>
      </w:r>
      <w:r>
        <w:rPr>
          <w:spacing w:val="-2"/>
        </w:rPr>
        <w:t xml:space="preserve"> </w:t>
      </w:r>
      <w:r>
        <w:t>frequency</w:t>
      </w:r>
      <w:r>
        <w:rPr>
          <w:spacing w:val="-1"/>
        </w:rPr>
        <w:t xml:space="preserve"> </w:t>
      </w:r>
      <w:r>
        <w:t>distribution</w:t>
      </w:r>
      <w:r>
        <w:rPr>
          <w:spacing w:val="-2"/>
        </w:rPr>
        <w:t xml:space="preserve"> </w:t>
      </w:r>
      <w:r>
        <w:t>used</w:t>
      </w:r>
      <w:r>
        <w:rPr>
          <w:spacing w:val="2"/>
        </w:rPr>
        <w:t xml:space="preserve"> </w:t>
      </w:r>
      <w:r>
        <w:t>is</w:t>
      </w:r>
      <w:r>
        <w:rPr>
          <w:spacing w:val="-1"/>
        </w:rPr>
        <w:t xml:space="preserve"> </w:t>
      </w:r>
      <w:r>
        <w:t>suitable</w:t>
      </w:r>
      <w:r>
        <w:rPr>
          <w:spacing w:val="1"/>
        </w:rPr>
        <w:t xml:space="preserve"> </w:t>
      </w:r>
      <w:r>
        <w:t>for</w:t>
      </w:r>
      <w:r>
        <w:rPr>
          <w:spacing w:val="-2"/>
        </w:rPr>
        <w:t xml:space="preserve"> lectures</w:t>
      </w:r>
    </w:p>
    <w:p w14:paraId="6F84AD6D" w14:textId="77777777" w:rsidR="00BD0550" w:rsidRDefault="00BD0550">
      <w:pPr>
        <w:pStyle w:val="BodyText"/>
        <w:rPr>
          <w:sz w:val="12"/>
        </w:rPr>
      </w:pPr>
    </w:p>
    <w:tbl>
      <w:tblPr>
        <w:tblW w:w="0" w:type="auto"/>
        <w:tblInd w:w="1121" w:type="dxa"/>
        <w:tblLayout w:type="fixed"/>
        <w:tblCellMar>
          <w:left w:w="0" w:type="dxa"/>
          <w:right w:w="0" w:type="dxa"/>
        </w:tblCellMar>
        <w:tblLook w:val="01E0" w:firstRow="1" w:lastRow="1" w:firstColumn="1" w:lastColumn="1" w:noHBand="0" w:noVBand="0"/>
      </w:tblPr>
      <w:tblGrid>
        <w:gridCol w:w="1614"/>
        <w:gridCol w:w="1774"/>
        <w:gridCol w:w="3162"/>
      </w:tblGrid>
      <w:tr w:rsidR="00BD0550" w14:paraId="537EFE87" w14:textId="77777777">
        <w:trPr>
          <w:trHeight w:val="255"/>
        </w:trPr>
        <w:tc>
          <w:tcPr>
            <w:tcW w:w="1614" w:type="dxa"/>
            <w:tcBorders>
              <w:top w:val="single" w:sz="4" w:space="0" w:color="000000"/>
              <w:bottom w:val="single" w:sz="4" w:space="0" w:color="000000"/>
            </w:tcBorders>
          </w:tcPr>
          <w:p w14:paraId="4FFE27D5" w14:textId="77777777" w:rsidR="00BD0550" w:rsidRDefault="001E6B31">
            <w:pPr>
              <w:pStyle w:val="TableParagraph"/>
              <w:spacing w:line="235" w:lineRule="exact"/>
              <w:ind w:left="683"/>
            </w:pPr>
            <w:r>
              <w:rPr>
                <w:spacing w:val="-2"/>
              </w:rPr>
              <w:t>Value</w:t>
            </w:r>
          </w:p>
        </w:tc>
        <w:tc>
          <w:tcPr>
            <w:tcW w:w="1774" w:type="dxa"/>
            <w:tcBorders>
              <w:top w:val="single" w:sz="4" w:space="0" w:color="000000"/>
              <w:bottom w:val="single" w:sz="4" w:space="0" w:color="000000"/>
            </w:tcBorders>
          </w:tcPr>
          <w:p w14:paraId="644AEC52" w14:textId="77777777" w:rsidR="00BD0550" w:rsidRDefault="001E6B31">
            <w:pPr>
              <w:pStyle w:val="TableParagraph"/>
              <w:spacing w:line="235" w:lineRule="exact"/>
              <w:ind w:left="404"/>
            </w:pPr>
            <w:r>
              <w:rPr>
                <w:spacing w:val="-2"/>
              </w:rPr>
              <w:t>Frequency</w:t>
            </w:r>
          </w:p>
        </w:tc>
        <w:tc>
          <w:tcPr>
            <w:tcW w:w="3162" w:type="dxa"/>
            <w:tcBorders>
              <w:top w:val="single" w:sz="4" w:space="0" w:color="000000"/>
              <w:bottom w:val="single" w:sz="4" w:space="0" w:color="000000"/>
            </w:tcBorders>
          </w:tcPr>
          <w:p w14:paraId="2958ECBE" w14:textId="77777777" w:rsidR="00BD0550" w:rsidRDefault="001E6B31">
            <w:pPr>
              <w:pStyle w:val="TableParagraph"/>
              <w:spacing w:line="235" w:lineRule="exact"/>
              <w:ind w:left="436"/>
            </w:pPr>
            <w:r>
              <w:rPr>
                <w:spacing w:val="-2"/>
              </w:rPr>
              <w:t>Description</w:t>
            </w:r>
          </w:p>
        </w:tc>
      </w:tr>
      <w:tr w:rsidR="00BD0550" w14:paraId="4732F5AF" w14:textId="77777777">
        <w:trPr>
          <w:trHeight w:val="253"/>
        </w:trPr>
        <w:tc>
          <w:tcPr>
            <w:tcW w:w="1614" w:type="dxa"/>
            <w:tcBorders>
              <w:top w:val="single" w:sz="4" w:space="0" w:color="000000"/>
            </w:tcBorders>
          </w:tcPr>
          <w:p w14:paraId="49F76226" w14:textId="77777777" w:rsidR="00BD0550" w:rsidRDefault="001E6B31">
            <w:pPr>
              <w:pStyle w:val="TableParagraph"/>
              <w:spacing w:line="233" w:lineRule="exact"/>
              <w:ind w:left="683"/>
            </w:pPr>
            <w:r>
              <w:rPr>
                <w:spacing w:val="-10"/>
              </w:rPr>
              <w:t>1</w:t>
            </w:r>
          </w:p>
        </w:tc>
        <w:tc>
          <w:tcPr>
            <w:tcW w:w="1774" w:type="dxa"/>
            <w:tcBorders>
              <w:top w:val="single" w:sz="4" w:space="0" w:color="000000"/>
            </w:tcBorders>
          </w:tcPr>
          <w:p w14:paraId="327D353B" w14:textId="77777777" w:rsidR="00BD0550" w:rsidRDefault="001E6B31">
            <w:pPr>
              <w:pStyle w:val="TableParagraph"/>
              <w:spacing w:line="233" w:lineRule="exact"/>
              <w:ind w:left="404"/>
            </w:pPr>
            <w:r>
              <w:rPr>
                <w:spacing w:val="-10"/>
              </w:rPr>
              <w:t>0</w:t>
            </w:r>
          </w:p>
        </w:tc>
        <w:tc>
          <w:tcPr>
            <w:tcW w:w="3162" w:type="dxa"/>
            <w:tcBorders>
              <w:top w:val="single" w:sz="4" w:space="0" w:color="000000"/>
            </w:tcBorders>
          </w:tcPr>
          <w:p w14:paraId="086FE1B8" w14:textId="77777777" w:rsidR="00BD0550" w:rsidRDefault="001E6B31">
            <w:pPr>
              <w:pStyle w:val="TableParagraph"/>
              <w:spacing w:line="233" w:lineRule="exact"/>
              <w:ind w:left="436"/>
            </w:pPr>
            <w:r>
              <w:t>Strongly</w:t>
            </w:r>
            <w:r>
              <w:rPr>
                <w:spacing w:val="-1"/>
              </w:rPr>
              <w:t xml:space="preserve"> </w:t>
            </w:r>
            <w:r>
              <w:rPr>
                <w:spacing w:val="-2"/>
              </w:rPr>
              <w:t>Disagree</w:t>
            </w:r>
          </w:p>
        </w:tc>
      </w:tr>
      <w:tr w:rsidR="00BD0550" w14:paraId="5436E57C" w14:textId="77777777">
        <w:trPr>
          <w:trHeight w:val="255"/>
        </w:trPr>
        <w:tc>
          <w:tcPr>
            <w:tcW w:w="1614" w:type="dxa"/>
          </w:tcPr>
          <w:p w14:paraId="09080A00" w14:textId="77777777" w:rsidR="00BD0550" w:rsidRDefault="001E6B31">
            <w:pPr>
              <w:pStyle w:val="TableParagraph"/>
              <w:spacing w:line="235" w:lineRule="exact"/>
              <w:ind w:left="683"/>
            </w:pPr>
            <w:r>
              <w:rPr>
                <w:spacing w:val="-10"/>
              </w:rPr>
              <w:t>2</w:t>
            </w:r>
          </w:p>
        </w:tc>
        <w:tc>
          <w:tcPr>
            <w:tcW w:w="1774" w:type="dxa"/>
          </w:tcPr>
          <w:p w14:paraId="14746A29" w14:textId="77777777" w:rsidR="00BD0550" w:rsidRDefault="001E6B31">
            <w:pPr>
              <w:pStyle w:val="TableParagraph"/>
              <w:spacing w:line="235" w:lineRule="exact"/>
              <w:ind w:left="404"/>
            </w:pPr>
            <w:r>
              <w:rPr>
                <w:spacing w:val="-10"/>
              </w:rPr>
              <w:t>0</w:t>
            </w:r>
          </w:p>
        </w:tc>
        <w:tc>
          <w:tcPr>
            <w:tcW w:w="3162" w:type="dxa"/>
          </w:tcPr>
          <w:p w14:paraId="5119574C" w14:textId="77777777" w:rsidR="00BD0550" w:rsidRDefault="001E6B31">
            <w:pPr>
              <w:pStyle w:val="TableParagraph"/>
              <w:spacing w:line="235" w:lineRule="exact"/>
              <w:ind w:left="436"/>
            </w:pPr>
            <w:r>
              <w:rPr>
                <w:spacing w:val="-2"/>
              </w:rPr>
              <w:t>Disagree</w:t>
            </w:r>
          </w:p>
        </w:tc>
      </w:tr>
      <w:tr w:rsidR="00BD0550" w14:paraId="0363ABCB" w14:textId="77777777">
        <w:trPr>
          <w:trHeight w:val="252"/>
        </w:trPr>
        <w:tc>
          <w:tcPr>
            <w:tcW w:w="1614" w:type="dxa"/>
          </w:tcPr>
          <w:p w14:paraId="590EAEF2" w14:textId="77777777" w:rsidR="00BD0550" w:rsidRDefault="001E6B31">
            <w:pPr>
              <w:pStyle w:val="TableParagraph"/>
              <w:spacing w:line="233" w:lineRule="exact"/>
              <w:ind w:left="683"/>
            </w:pPr>
            <w:r>
              <w:rPr>
                <w:spacing w:val="-10"/>
              </w:rPr>
              <w:t>3</w:t>
            </w:r>
          </w:p>
        </w:tc>
        <w:tc>
          <w:tcPr>
            <w:tcW w:w="1774" w:type="dxa"/>
          </w:tcPr>
          <w:p w14:paraId="235A5F25" w14:textId="77777777" w:rsidR="00BD0550" w:rsidRDefault="001E6B31">
            <w:pPr>
              <w:pStyle w:val="TableParagraph"/>
              <w:spacing w:line="233" w:lineRule="exact"/>
              <w:ind w:left="404"/>
            </w:pPr>
            <w:r>
              <w:rPr>
                <w:spacing w:val="-5"/>
              </w:rPr>
              <w:t>15</w:t>
            </w:r>
          </w:p>
        </w:tc>
        <w:tc>
          <w:tcPr>
            <w:tcW w:w="3162" w:type="dxa"/>
          </w:tcPr>
          <w:p w14:paraId="5D00D120" w14:textId="77777777" w:rsidR="00BD0550" w:rsidRDefault="001E6B31">
            <w:pPr>
              <w:pStyle w:val="TableParagraph"/>
              <w:spacing w:line="233" w:lineRule="exact"/>
              <w:ind w:left="436"/>
            </w:pPr>
            <w:r>
              <w:rPr>
                <w:spacing w:val="-2"/>
              </w:rPr>
              <w:t>Agree</w:t>
            </w:r>
          </w:p>
        </w:tc>
      </w:tr>
      <w:tr w:rsidR="00BD0550" w14:paraId="67491D92" w14:textId="77777777">
        <w:trPr>
          <w:trHeight w:val="249"/>
        </w:trPr>
        <w:tc>
          <w:tcPr>
            <w:tcW w:w="1614" w:type="dxa"/>
            <w:tcBorders>
              <w:bottom w:val="single" w:sz="4" w:space="0" w:color="000000"/>
            </w:tcBorders>
          </w:tcPr>
          <w:p w14:paraId="21C24531" w14:textId="77777777" w:rsidR="00BD0550" w:rsidRDefault="001E6B31">
            <w:pPr>
              <w:pStyle w:val="TableParagraph"/>
              <w:spacing w:line="229" w:lineRule="exact"/>
              <w:ind w:left="683"/>
            </w:pPr>
            <w:r>
              <w:rPr>
                <w:spacing w:val="-10"/>
              </w:rPr>
              <w:t>4</w:t>
            </w:r>
          </w:p>
        </w:tc>
        <w:tc>
          <w:tcPr>
            <w:tcW w:w="1774" w:type="dxa"/>
            <w:tcBorders>
              <w:bottom w:val="single" w:sz="4" w:space="0" w:color="000000"/>
            </w:tcBorders>
          </w:tcPr>
          <w:p w14:paraId="34E5365A" w14:textId="77777777" w:rsidR="00BD0550" w:rsidRDefault="001E6B31">
            <w:pPr>
              <w:pStyle w:val="TableParagraph"/>
              <w:spacing w:line="229" w:lineRule="exact"/>
              <w:ind w:left="404"/>
            </w:pPr>
            <w:r>
              <w:rPr>
                <w:spacing w:val="-10"/>
              </w:rPr>
              <w:t>6</w:t>
            </w:r>
          </w:p>
        </w:tc>
        <w:tc>
          <w:tcPr>
            <w:tcW w:w="3162" w:type="dxa"/>
            <w:tcBorders>
              <w:bottom w:val="single" w:sz="4" w:space="0" w:color="000000"/>
            </w:tcBorders>
          </w:tcPr>
          <w:p w14:paraId="5862F475" w14:textId="77777777" w:rsidR="00BD0550" w:rsidRDefault="001E6B31">
            <w:pPr>
              <w:pStyle w:val="TableParagraph"/>
              <w:spacing w:line="229" w:lineRule="exact"/>
              <w:ind w:left="436"/>
            </w:pPr>
            <w:r>
              <w:t>Strongly</w:t>
            </w:r>
            <w:r>
              <w:rPr>
                <w:spacing w:val="-1"/>
              </w:rPr>
              <w:t xml:space="preserve"> </w:t>
            </w:r>
            <w:r>
              <w:rPr>
                <w:spacing w:val="-2"/>
              </w:rPr>
              <w:t>Agree</w:t>
            </w:r>
          </w:p>
        </w:tc>
      </w:tr>
    </w:tbl>
    <w:p w14:paraId="7B00478C" w14:textId="77777777" w:rsidR="00BD0550" w:rsidRDefault="00BD0550">
      <w:pPr>
        <w:pStyle w:val="TableParagraph"/>
        <w:spacing w:line="229" w:lineRule="exact"/>
        <w:sectPr w:rsidR="00BD0550" w:rsidSect="00BA4918">
          <w:pgSz w:w="11910" w:h="16840"/>
          <w:pgMar w:top="1440" w:right="1440" w:bottom="1440" w:left="1440" w:header="576" w:footer="0" w:gutter="0"/>
          <w:cols w:space="720"/>
        </w:sectPr>
      </w:pPr>
    </w:p>
    <w:p w14:paraId="124790CE" w14:textId="77777777" w:rsidR="00BD0550" w:rsidRDefault="001E6B31">
      <w:pPr>
        <w:pStyle w:val="BodyText"/>
        <w:spacing w:line="360" w:lineRule="auto"/>
        <w:ind w:left="141" w:right="148" w:firstLine="565"/>
        <w:jc w:val="both"/>
      </w:pPr>
      <w:r>
        <w:lastRenderedPageBreak/>
        <w:t>Ba</w:t>
      </w:r>
      <w:r>
        <w:t>s</w:t>
      </w:r>
      <w:r>
        <w:t>e</w:t>
      </w:r>
      <w:r>
        <w:t>d</w:t>
      </w:r>
      <w:r>
        <w:t xml:space="preserve"> </w:t>
      </w:r>
      <w:r>
        <w:t>o</w:t>
      </w:r>
      <w:r>
        <w:t>n</w:t>
      </w:r>
      <w:r>
        <w:t xml:space="preserve"> </w:t>
      </w:r>
      <w:r>
        <w:t>t</w:t>
      </w:r>
      <w:r>
        <w:t>h</w:t>
      </w:r>
      <w:r>
        <w:t>e</w:t>
      </w:r>
      <w:r>
        <w:t xml:space="preserve"> </w:t>
      </w:r>
      <w:r>
        <w:t>frequency distribution table above, it is known that 6 respondents chose the statement strongly agree with the highest point 4, there were 15 respondents chose</w:t>
      </w:r>
      <w:r>
        <w:rPr>
          <w:spacing w:val="-15"/>
        </w:rPr>
        <w:t xml:space="preserve"> </w:t>
      </w:r>
      <w:r>
        <w:t>the</w:t>
      </w:r>
      <w:r>
        <w:rPr>
          <w:spacing w:val="-15"/>
        </w:rPr>
        <w:t xml:space="preserve"> </w:t>
      </w:r>
      <w:r>
        <w:t>statement</w:t>
      </w:r>
      <w:r>
        <w:rPr>
          <w:spacing w:val="-11"/>
        </w:rPr>
        <w:t xml:space="preserve"> </w:t>
      </w:r>
      <w:r>
        <w:t>agree</w:t>
      </w:r>
      <w:r>
        <w:rPr>
          <w:spacing w:val="-15"/>
        </w:rPr>
        <w:t xml:space="preserve"> </w:t>
      </w:r>
      <w:r>
        <w:t>with</w:t>
      </w:r>
      <w:r>
        <w:rPr>
          <w:spacing w:val="-15"/>
        </w:rPr>
        <w:t xml:space="preserve"> </w:t>
      </w:r>
      <w:r>
        <w:t>point</w:t>
      </w:r>
      <w:r>
        <w:rPr>
          <w:spacing w:val="-15"/>
        </w:rPr>
        <w:t xml:space="preserve"> </w:t>
      </w:r>
      <w:r>
        <w:t>3,</w:t>
      </w:r>
      <w:r>
        <w:rPr>
          <w:spacing w:val="-15"/>
        </w:rPr>
        <w:t xml:space="preserve"> </w:t>
      </w:r>
      <w:r>
        <w:t>and</w:t>
      </w:r>
      <w:r>
        <w:rPr>
          <w:spacing w:val="-15"/>
        </w:rPr>
        <w:t xml:space="preserve"> </w:t>
      </w:r>
      <w:r>
        <w:t>there</w:t>
      </w:r>
      <w:r>
        <w:rPr>
          <w:spacing w:val="-15"/>
        </w:rPr>
        <w:t xml:space="preserve"> </w:t>
      </w:r>
      <w:r>
        <w:t>were</w:t>
      </w:r>
      <w:r>
        <w:rPr>
          <w:spacing w:val="-11"/>
        </w:rPr>
        <w:t xml:space="preserve"> </w:t>
      </w:r>
      <w:r>
        <w:t>no</w:t>
      </w:r>
      <w:r>
        <w:rPr>
          <w:spacing w:val="-15"/>
        </w:rPr>
        <w:t xml:space="preserve"> </w:t>
      </w:r>
      <w:r>
        <w:t>respondents</w:t>
      </w:r>
      <w:r>
        <w:rPr>
          <w:spacing w:val="-13"/>
        </w:rPr>
        <w:t xml:space="preserve"> </w:t>
      </w:r>
      <w:r>
        <w:t>chose</w:t>
      </w:r>
      <w:r>
        <w:rPr>
          <w:spacing w:val="-15"/>
        </w:rPr>
        <w:t xml:space="preserve"> </w:t>
      </w:r>
      <w:r>
        <w:t>the</w:t>
      </w:r>
      <w:r>
        <w:rPr>
          <w:spacing w:val="-15"/>
        </w:rPr>
        <w:t xml:space="preserve"> </w:t>
      </w:r>
      <w:r>
        <w:t>statement</w:t>
      </w:r>
      <w:r>
        <w:t xml:space="preserve"> disagree and strongly disagree with point 2 and the lowest 1.</w:t>
      </w:r>
    </w:p>
    <w:p w14:paraId="5E8AE35C" w14:textId="77777777" w:rsidR="00BD0550" w:rsidRDefault="001E6B31">
      <w:pPr>
        <w:pStyle w:val="ListParagraph"/>
        <w:numPr>
          <w:ilvl w:val="0"/>
          <w:numId w:val="1"/>
        </w:numPr>
        <w:tabs>
          <w:tab w:val="left" w:pos="861"/>
        </w:tabs>
        <w:spacing w:line="276" w:lineRule="exact"/>
        <w:ind w:left="861"/>
        <w:jc w:val="both"/>
        <w:rPr>
          <w:sz w:val="24"/>
        </w:rPr>
      </w:pPr>
      <w:r>
        <w:rPr>
          <w:sz w:val="24"/>
        </w:rPr>
        <w:t>The</w:t>
      </w:r>
      <w:r>
        <w:rPr>
          <w:spacing w:val="-4"/>
          <w:sz w:val="24"/>
        </w:rPr>
        <w:t xml:space="preserve"> </w:t>
      </w:r>
      <w:r>
        <w:rPr>
          <w:sz w:val="24"/>
        </w:rPr>
        <w:t>ball</w:t>
      </w:r>
      <w:r>
        <w:rPr>
          <w:spacing w:val="-3"/>
          <w:sz w:val="24"/>
        </w:rPr>
        <w:t xml:space="preserve"> </w:t>
      </w:r>
      <w:r>
        <w:rPr>
          <w:sz w:val="24"/>
        </w:rPr>
        <w:t>used</w:t>
      </w:r>
      <w:r>
        <w:rPr>
          <w:spacing w:val="-1"/>
          <w:sz w:val="24"/>
        </w:rPr>
        <w:t xml:space="preserve"> </w:t>
      </w:r>
      <w:r>
        <w:rPr>
          <w:sz w:val="24"/>
        </w:rPr>
        <w:t>is enough</w:t>
      </w:r>
      <w:r>
        <w:rPr>
          <w:spacing w:val="-2"/>
          <w:sz w:val="24"/>
        </w:rPr>
        <w:t xml:space="preserve"> </w:t>
      </w:r>
      <w:r>
        <w:rPr>
          <w:sz w:val="24"/>
        </w:rPr>
        <w:t>with</w:t>
      </w:r>
      <w:r>
        <w:rPr>
          <w:spacing w:val="3"/>
          <w:sz w:val="24"/>
        </w:rPr>
        <w:t xml:space="preserve"> </w:t>
      </w:r>
      <w:r>
        <w:rPr>
          <w:sz w:val="24"/>
        </w:rPr>
        <w:t>the number</w:t>
      </w:r>
      <w:r>
        <w:rPr>
          <w:spacing w:val="-1"/>
          <w:sz w:val="24"/>
        </w:rPr>
        <w:t xml:space="preserve"> </w:t>
      </w:r>
      <w:r>
        <w:rPr>
          <w:sz w:val="24"/>
        </w:rPr>
        <w:t>of</w:t>
      </w:r>
      <w:r>
        <w:rPr>
          <w:spacing w:val="-1"/>
          <w:sz w:val="24"/>
        </w:rPr>
        <w:t xml:space="preserve"> </w:t>
      </w:r>
      <w:r>
        <w:rPr>
          <w:spacing w:val="-2"/>
          <w:sz w:val="24"/>
        </w:rPr>
        <w:t>students</w:t>
      </w:r>
    </w:p>
    <w:p w14:paraId="114126ED" w14:textId="77777777" w:rsidR="00BD0550" w:rsidRDefault="001E6B31">
      <w:pPr>
        <w:pStyle w:val="BodyText"/>
        <w:spacing w:before="139" w:after="3"/>
        <w:ind w:left="141" w:right="677"/>
      </w:pPr>
      <w:r>
        <w:t>Table</w:t>
      </w:r>
      <w:r>
        <w:rPr>
          <w:spacing w:val="-6"/>
        </w:rPr>
        <w:t xml:space="preserve"> </w:t>
      </w:r>
      <w:r>
        <w:t>10. Frequency</w:t>
      </w:r>
      <w:r>
        <w:rPr>
          <w:spacing w:val="-4"/>
        </w:rPr>
        <w:t xml:space="preserve"> </w:t>
      </w:r>
      <w:r>
        <w:t>distribution</w:t>
      </w:r>
      <w:r>
        <w:rPr>
          <w:spacing w:val="-4"/>
        </w:rPr>
        <w:t xml:space="preserve"> </w:t>
      </w:r>
      <w:r>
        <w:t>of the</w:t>
      </w:r>
      <w:r>
        <w:rPr>
          <w:spacing w:val="-6"/>
        </w:rPr>
        <w:t xml:space="preserve"> </w:t>
      </w:r>
      <w:r>
        <w:t>number</w:t>
      </w:r>
      <w:r>
        <w:rPr>
          <w:spacing w:val="-4"/>
        </w:rPr>
        <w:t xml:space="preserve"> </w:t>
      </w:r>
      <w:r>
        <w:t>of</w:t>
      </w:r>
      <w:r>
        <w:rPr>
          <w:spacing w:val="-4"/>
        </w:rPr>
        <w:t xml:space="preserve"> </w:t>
      </w:r>
      <w:r>
        <w:t>balls</w:t>
      </w:r>
      <w:r>
        <w:rPr>
          <w:spacing w:val="-3"/>
        </w:rPr>
        <w:t xml:space="preserve"> </w:t>
      </w:r>
      <w:r>
        <w:t>used</w:t>
      </w:r>
      <w:r>
        <w:rPr>
          <w:spacing w:val="-4"/>
        </w:rPr>
        <w:t xml:space="preserve"> </w:t>
      </w:r>
      <w:r>
        <w:t>is</w:t>
      </w:r>
      <w:r>
        <w:rPr>
          <w:spacing w:val="-3"/>
        </w:rPr>
        <w:t xml:space="preserve"> </w:t>
      </w:r>
      <w:r>
        <w:t>sufficient</w:t>
      </w:r>
      <w:r>
        <w:rPr>
          <w:spacing w:val="-6"/>
        </w:rPr>
        <w:t xml:space="preserve"> </w:t>
      </w:r>
      <w:r>
        <w:t>with</w:t>
      </w:r>
      <w:r>
        <w:rPr>
          <w:spacing w:val="-4"/>
        </w:rPr>
        <w:t xml:space="preserve"> </w:t>
      </w:r>
      <w:r>
        <w:t>the number of students</w:t>
      </w:r>
    </w:p>
    <w:tbl>
      <w:tblPr>
        <w:tblW w:w="0" w:type="auto"/>
        <w:tblInd w:w="1061" w:type="dxa"/>
        <w:tblLayout w:type="fixed"/>
        <w:tblCellMar>
          <w:left w:w="0" w:type="dxa"/>
          <w:right w:w="0" w:type="dxa"/>
        </w:tblCellMar>
        <w:tblLook w:val="01E0" w:firstRow="1" w:lastRow="1" w:firstColumn="1" w:lastColumn="1" w:noHBand="0" w:noVBand="0"/>
      </w:tblPr>
      <w:tblGrid>
        <w:gridCol w:w="1148"/>
        <w:gridCol w:w="1760"/>
        <w:gridCol w:w="3767"/>
      </w:tblGrid>
      <w:tr w:rsidR="00BD0550" w14:paraId="7A19E1C1" w14:textId="77777777">
        <w:trPr>
          <w:trHeight w:val="250"/>
        </w:trPr>
        <w:tc>
          <w:tcPr>
            <w:tcW w:w="1148" w:type="dxa"/>
            <w:tcBorders>
              <w:top w:val="single" w:sz="4" w:space="0" w:color="000000"/>
              <w:bottom w:val="single" w:sz="4" w:space="0" w:color="000000"/>
            </w:tcBorders>
          </w:tcPr>
          <w:p w14:paraId="0B7F1829" w14:textId="77777777" w:rsidR="00BD0550" w:rsidRDefault="001E6B31">
            <w:pPr>
              <w:pStyle w:val="TableParagraph"/>
              <w:spacing w:line="230" w:lineRule="exact"/>
              <w:ind w:left="117"/>
            </w:pPr>
            <w:r>
              <w:rPr>
                <w:spacing w:val="-2"/>
              </w:rPr>
              <w:t>Value</w:t>
            </w:r>
          </w:p>
        </w:tc>
        <w:tc>
          <w:tcPr>
            <w:tcW w:w="1760" w:type="dxa"/>
            <w:tcBorders>
              <w:top w:val="single" w:sz="4" w:space="0" w:color="000000"/>
              <w:bottom w:val="single" w:sz="4" w:space="0" w:color="000000"/>
            </w:tcBorders>
          </w:tcPr>
          <w:p w14:paraId="25CE8A01" w14:textId="77777777" w:rsidR="00BD0550" w:rsidRDefault="001E6B31">
            <w:pPr>
              <w:pStyle w:val="TableParagraph"/>
              <w:spacing w:line="230" w:lineRule="exact"/>
              <w:ind w:left="355"/>
            </w:pPr>
            <w:r>
              <w:rPr>
                <w:spacing w:val="-2"/>
              </w:rPr>
              <w:t>Frequency</w:t>
            </w:r>
          </w:p>
        </w:tc>
        <w:tc>
          <w:tcPr>
            <w:tcW w:w="3767" w:type="dxa"/>
            <w:tcBorders>
              <w:top w:val="single" w:sz="4" w:space="0" w:color="000000"/>
              <w:bottom w:val="single" w:sz="4" w:space="0" w:color="000000"/>
            </w:tcBorders>
          </w:tcPr>
          <w:p w14:paraId="7F91092C" w14:textId="77777777" w:rsidR="00BD0550" w:rsidRDefault="001E6B31">
            <w:pPr>
              <w:pStyle w:val="TableParagraph"/>
              <w:spacing w:line="230" w:lineRule="exact"/>
              <w:ind w:left="471"/>
            </w:pPr>
            <w:r>
              <w:rPr>
                <w:spacing w:val="-2"/>
              </w:rPr>
              <w:t>Description</w:t>
            </w:r>
          </w:p>
        </w:tc>
      </w:tr>
      <w:tr w:rsidR="00BD0550" w14:paraId="7809EE48" w14:textId="77777777">
        <w:trPr>
          <w:trHeight w:val="255"/>
        </w:trPr>
        <w:tc>
          <w:tcPr>
            <w:tcW w:w="1148" w:type="dxa"/>
            <w:tcBorders>
              <w:top w:val="single" w:sz="4" w:space="0" w:color="000000"/>
            </w:tcBorders>
          </w:tcPr>
          <w:p w14:paraId="4DF6A438" w14:textId="77777777" w:rsidR="00BD0550" w:rsidRDefault="001E6B31">
            <w:pPr>
              <w:pStyle w:val="TableParagraph"/>
              <w:spacing w:line="236" w:lineRule="exact"/>
              <w:ind w:right="352"/>
              <w:jc w:val="right"/>
            </w:pPr>
            <w:r>
              <w:rPr>
                <w:spacing w:val="-10"/>
              </w:rPr>
              <w:t>1</w:t>
            </w:r>
          </w:p>
        </w:tc>
        <w:tc>
          <w:tcPr>
            <w:tcW w:w="1760" w:type="dxa"/>
            <w:tcBorders>
              <w:top w:val="single" w:sz="4" w:space="0" w:color="000000"/>
            </w:tcBorders>
          </w:tcPr>
          <w:p w14:paraId="0A06E2F8" w14:textId="77777777" w:rsidR="00BD0550" w:rsidRDefault="001E6B31">
            <w:pPr>
              <w:pStyle w:val="TableParagraph"/>
              <w:spacing w:line="236" w:lineRule="exact"/>
              <w:ind w:left="301" w:right="110"/>
              <w:jc w:val="center"/>
            </w:pPr>
            <w:r>
              <w:rPr>
                <w:spacing w:val="-10"/>
              </w:rPr>
              <w:t>0</w:t>
            </w:r>
          </w:p>
        </w:tc>
        <w:tc>
          <w:tcPr>
            <w:tcW w:w="3767" w:type="dxa"/>
            <w:tcBorders>
              <w:top w:val="single" w:sz="4" w:space="0" w:color="000000"/>
            </w:tcBorders>
          </w:tcPr>
          <w:p w14:paraId="453E09C7" w14:textId="77777777" w:rsidR="00BD0550" w:rsidRDefault="001E6B31">
            <w:pPr>
              <w:pStyle w:val="TableParagraph"/>
              <w:spacing w:line="236" w:lineRule="exact"/>
              <w:ind w:left="471"/>
            </w:pPr>
            <w:r>
              <w:t>Strongly</w:t>
            </w:r>
            <w:r>
              <w:rPr>
                <w:spacing w:val="-1"/>
              </w:rPr>
              <w:t xml:space="preserve"> </w:t>
            </w:r>
            <w:r>
              <w:rPr>
                <w:spacing w:val="-2"/>
              </w:rPr>
              <w:t>Disagree</w:t>
            </w:r>
          </w:p>
        </w:tc>
      </w:tr>
      <w:tr w:rsidR="00BD0550" w14:paraId="09D6E170" w14:textId="77777777">
        <w:trPr>
          <w:trHeight w:val="252"/>
        </w:trPr>
        <w:tc>
          <w:tcPr>
            <w:tcW w:w="1148" w:type="dxa"/>
          </w:tcPr>
          <w:p w14:paraId="30073BF0" w14:textId="77777777" w:rsidR="00BD0550" w:rsidRDefault="001E6B31">
            <w:pPr>
              <w:pStyle w:val="TableParagraph"/>
              <w:spacing w:line="233" w:lineRule="exact"/>
              <w:ind w:right="352"/>
              <w:jc w:val="right"/>
            </w:pPr>
            <w:r>
              <w:rPr>
                <w:spacing w:val="-10"/>
              </w:rPr>
              <w:t>2</w:t>
            </w:r>
          </w:p>
        </w:tc>
        <w:tc>
          <w:tcPr>
            <w:tcW w:w="1760" w:type="dxa"/>
          </w:tcPr>
          <w:p w14:paraId="209342BA" w14:textId="77777777" w:rsidR="00BD0550" w:rsidRDefault="001E6B31">
            <w:pPr>
              <w:pStyle w:val="TableParagraph"/>
              <w:spacing w:line="233" w:lineRule="exact"/>
              <w:ind w:left="301" w:right="110"/>
              <w:jc w:val="center"/>
            </w:pPr>
            <w:r>
              <w:rPr>
                <w:spacing w:val="-10"/>
              </w:rPr>
              <w:t>2</w:t>
            </w:r>
          </w:p>
        </w:tc>
        <w:tc>
          <w:tcPr>
            <w:tcW w:w="3767" w:type="dxa"/>
          </w:tcPr>
          <w:p w14:paraId="4C73998F" w14:textId="77777777" w:rsidR="00BD0550" w:rsidRDefault="001E6B31">
            <w:pPr>
              <w:pStyle w:val="TableParagraph"/>
              <w:spacing w:line="233" w:lineRule="exact"/>
              <w:ind w:left="471"/>
            </w:pPr>
            <w:r>
              <w:rPr>
                <w:spacing w:val="-2"/>
              </w:rPr>
              <w:t>Disagree</w:t>
            </w:r>
          </w:p>
        </w:tc>
      </w:tr>
      <w:tr w:rsidR="00BD0550" w14:paraId="24C7FE7E" w14:textId="77777777">
        <w:trPr>
          <w:trHeight w:val="255"/>
        </w:trPr>
        <w:tc>
          <w:tcPr>
            <w:tcW w:w="1148" w:type="dxa"/>
          </w:tcPr>
          <w:p w14:paraId="13933B0A" w14:textId="77777777" w:rsidR="00BD0550" w:rsidRDefault="001E6B31">
            <w:pPr>
              <w:pStyle w:val="TableParagraph"/>
              <w:spacing w:line="235" w:lineRule="exact"/>
              <w:ind w:right="352"/>
              <w:jc w:val="right"/>
            </w:pPr>
            <w:r>
              <w:rPr>
                <w:spacing w:val="-10"/>
              </w:rPr>
              <w:t>3</w:t>
            </w:r>
          </w:p>
        </w:tc>
        <w:tc>
          <w:tcPr>
            <w:tcW w:w="1760" w:type="dxa"/>
          </w:tcPr>
          <w:p w14:paraId="124CAEB3" w14:textId="77777777" w:rsidR="00BD0550" w:rsidRDefault="001E6B31">
            <w:pPr>
              <w:pStyle w:val="TableParagraph"/>
              <w:spacing w:line="235" w:lineRule="exact"/>
              <w:ind w:left="301"/>
              <w:jc w:val="center"/>
            </w:pPr>
            <w:r>
              <w:rPr>
                <w:spacing w:val="-5"/>
              </w:rPr>
              <w:t>14</w:t>
            </w:r>
          </w:p>
        </w:tc>
        <w:tc>
          <w:tcPr>
            <w:tcW w:w="3767" w:type="dxa"/>
          </w:tcPr>
          <w:p w14:paraId="22D6C81E" w14:textId="77777777" w:rsidR="00BD0550" w:rsidRDefault="001E6B31">
            <w:pPr>
              <w:pStyle w:val="TableParagraph"/>
              <w:spacing w:line="235" w:lineRule="exact"/>
              <w:ind w:left="471"/>
            </w:pPr>
            <w:r>
              <w:rPr>
                <w:spacing w:val="-2"/>
              </w:rPr>
              <w:t>Agree</w:t>
            </w:r>
          </w:p>
        </w:tc>
      </w:tr>
      <w:tr w:rsidR="00BD0550" w14:paraId="072FB6EF" w14:textId="77777777">
        <w:trPr>
          <w:trHeight w:val="251"/>
        </w:trPr>
        <w:tc>
          <w:tcPr>
            <w:tcW w:w="1148" w:type="dxa"/>
            <w:tcBorders>
              <w:bottom w:val="single" w:sz="4" w:space="0" w:color="000000"/>
            </w:tcBorders>
          </w:tcPr>
          <w:p w14:paraId="277AE837" w14:textId="77777777" w:rsidR="00BD0550" w:rsidRDefault="001E6B31">
            <w:pPr>
              <w:pStyle w:val="TableParagraph"/>
              <w:spacing w:line="232" w:lineRule="exact"/>
              <w:ind w:right="352"/>
              <w:jc w:val="right"/>
            </w:pPr>
            <w:r>
              <w:rPr>
                <w:spacing w:val="-10"/>
              </w:rPr>
              <w:t>4</w:t>
            </w:r>
          </w:p>
        </w:tc>
        <w:tc>
          <w:tcPr>
            <w:tcW w:w="1760" w:type="dxa"/>
            <w:tcBorders>
              <w:bottom w:val="single" w:sz="4" w:space="0" w:color="000000"/>
            </w:tcBorders>
          </w:tcPr>
          <w:p w14:paraId="312B418D" w14:textId="77777777" w:rsidR="00BD0550" w:rsidRDefault="001E6B31">
            <w:pPr>
              <w:pStyle w:val="TableParagraph"/>
              <w:spacing w:line="232" w:lineRule="exact"/>
              <w:ind w:left="301" w:right="110"/>
              <w:jc w:val="center"/>
            </w:pPr>
            <w:r>
              <w:rPr>
                <w:spacing w:val="-10"/>
              </w:rPr>
              <w:t>5</w:t>
            </w:r>
          </w:p>
        </w:tc>
        <w:tc>
          <w:tcPr>
            <w:tcW w:w="3767" w:type="dxa"/>
            <w:tcBorders>
              <w:bottom w:val="single" w:sz="4" w:space="0" w:color="000000"/>
            </w:tcBorders>
          </w:tcPr>
          <w:p w14:paraId="637E8135" w14:textId="77777777" w:rsidR="00BD0550" w:rsidRDefault="001E6B31">
            <w:pPr>
              <w:pStyle w:val="TableParagraph"/>
              <w:spacing w:line="232" w:lineRule="exact"/>
              <w:ind w:left="471"/>
            </w:pPr>
            <w:r>
              <w:t>Strongly</w:t>
            </w:r>
            <w:r>
              <w:rPr>
                <w:spacing w:val="-1"/>
              </w:rPr>
              <w:t xml:space="preserve"> </w:t>
            </w:r>
            <w:r>
              <w:rPr>
                <w:spacing w:val="-2"/>
              </w:rPr>
              <w:t>Agree</w:t>
            </w:r>
          </w:p>
        </w:tc>
      </w:tr>
    </w:tbl>
    <w:p w14:paraId="4C8998C9" w14:textId="77777777" w:rsidR="00BD0550" w:rsidRDefault="00BD0550">
      <w:pPr>
        <w:pStyle w:val="BodyText"/>
        <w:spacing w:before="137"/>
      </w:pPr>
    </w:p>
    <w:p w14:paraId="55B72611" w14:textId="77777777" w:rsidR="00BD0550" w:rsidRDefault="001E6B31">
      <w:pPr>
        <w:pStyle w:val="BodyText"/>
        <w:spacing w:line="360" w:lineRule="auto"/>
        <w:ind w:left="141" w:right="147" w:firstLine="565"/>
        <w:jc w:val="both"/>
      </w:pPr>
      <w:r>
        <w:t>Based on the frequency distribution table above, it is known that 5 respondents chose the statement strongly agree with the highest point 4, there were 14 respondents chose the statement agree with point 3, there were 2 respondents chose the statement disa</w:t>
      </w:r>
      <w:r>
        <w:t>gree with point 2, and there were no respondents chose the statement strongly disagree with the lowest point 1.</w:t>
      </w:r>
    </w:p>
    <w:p w14:paraId="6E3C4C37" w14:textId="77777777" w:rsidR="00BD0550" w:rsidRDefault="001E6B31">
      <w:pPr>
        <w:pStyle w:val="ListParagraph"/>
        <w:numPr>
          <w:ilvl w:val="0"/>
          <w:numId w:val="1"/>
        </w:numPr>
        <w:tabs>
          <w:tab w:val="left" w:pos="860"/>
        </w:tabs>
        <w:spacing w:before="1"/>
        <w:ind w:left="860" w:hanging="359"/>
        <w:jc w:val="both"/>
        <w:rPr>
          <w:sz w:val="24"/>
        </w:rPr>
      </w:pPr>
      <w:r>
        <w:rPr>
          <w:sz w:val="24"/>
        </w:rPr>
        <w:t>The</w:t>
      </w:r>
      <w:r>
        <w:rPr>
          <w:spacing w:val="-5"/>
          <w:sz w:val="24"/>
        </w:rPr>
        <w:t xml:space="preserve"> </w:t>
      </w:r>
      <w:r>
        <w:rPr>
          <w:sz w:val="24"/>
        </w:rPr>
        <w:t>ball</w:t>
      </w:r>
      <w:r>
        <w:rPr>
          <w:spacing w:val="-3"/>
          <w:sz w:val="24"/>
        </w:rPr>
        <w:t xml:space="preserve"> </w:t>
      </w:r>
      <w:r>
        <w:rPr>
          <w:sz w:val="24"/>
        </w:rPr>
        <w:t>used</w:t>
      </w:r>
      <w:r>
        <w:rPr>
          <w:spacing w:val="-1"/>
          <w:sz w:val="24"/>
        </w:rPr>
        <w:t xml:space="preserve"> </w:t>
      </w:r>
      <w:r>
        <w:rPr>
          <w:sz w:val="24"/>
        </w:rPr>
        <w:t>is suitable</w:t>
      </w:r>
      <w:r>
        <w:rPr>
          <w:spacing w:val="-3"/>
          <w:sz w:val="24"/>
        </w:rPr>
        <w:t xml:space="preserve"> </w:t>
      </w:r>
      <w:r>
        <w:rPr>
          <w:sz w:val="24"/>
        </w:rPr>
        <w:t>for</w:t>
      </w:r>
      <w:r>
        <w:rPr>
          <w:spacing w:val="-1"/>
          <w:sz w:val="24"/>
        </w:rPr>
        <w:t xml:space="preserve"> </w:t>
      </w:r>
      <w:r>
        <w:rPr>
          <w:sz w:val="24"/>
        </w:rPr>
        <w:t>lectures (not</w:t>
      </w:r>
      <w:r>
        <w:rPr>
          <w:spacing w:val="-3"/>
          <w:sz w:val="24"/>
        </w:rPr>
        <w:t xml:space="preserve"> </w:t>
      </w:r>
      <w:r>
        <w:rPr>
          <w:sz w:val="24"/>
        </w:rPr>
        <w:t>hard</w:t>
      </w:r>
      <w:r>
        <w:rPr>
          <w:spacing w:val="-1"/>
          <w:sz w:val="24"/>
        </w:rPr>
        <w:t xml:space="preserve"> </w:t>
      </w:r>
      <w:r>
        <w:rPr>
          <w:sz w:val="24"/>
        </w:rPr>
        <w:t>and</w:t>
      </w:r>
      <w:r>
        <w:rPr>
          <w:spacing w:val="-1"/>
          <w:sz w:val="24"/>
        </w:rPr>
        <w:t xml:space="preserve"> </w:t>
      </w:r>
      <w:r>
        <w:rPr>
          <w:sz w:val="24"/>
        </w:rPr>
        <w:t>according</w:t>
      </w:r>
      <w:r>
        <w:rPr>
          <w:spacing w:val="-1"/>
          <w:sz w:val="24"/>
        </w:rPr>
        <w:t xml:space="preserve"> </w:t>
      </w:r>
      <w:r>
        <w:rPr>
          <w:sz w:val="24"/>
        </w:rPr>
        <w:t>to</w:t>
      </w:r>
      <w:r>
        <w:rPr>
          <w:spacing w:val="-1"/>
          <w:sz w:val="24"/>
        </w:rPr>
        <w:t xml:space="preserve"> </w:t>
      </w:r>
      <w:r>
        <w:rPr>
          <w:spacing w:val="-2"/>
          <w:sz w:val="24"/>
        </w:rPr>
        <w:t>size)</w:t>
      </w:r>
    </w:p>
    <w:p w14:paraId="1A44C55B" w14:textId="77777777" w:rsidR="00BD0550" w:rsidRDefault="001E6B31">
      <w:pPr>
        <w:pStyle w:val="BodyText"/>
        <w:spacing w:before="139"/>
        <w:ind w:left="141"/>
      </w:pPr>
      <w:r>
        <w:t>Table</w:t>
      </w:r>
      <w:r>
        <w:rPr>
          <w:spacing w:val="-6"/>
        </w:rPr>
        <w:t xml:space="preserve"> </w:t>
      </w:r>
      <w:r>
        <w:t>11.</w:t>
      </w:r>
      <w:r>
        <w:rPr>
          <w:spacing w:val="-4"/>
        </w:rPr>
        <w:t xml:space="preserve"> </w:t>
      </w:r>
      <w:r>
        <w:t>frequency</w:t>
      </w:r>
      <w:r>
        <w:rPr>
          <w:spacing w:val="-4"/>
        </w:rPr>
        <w:t xml:space="preserve"> </w:t>
      </w:r>
      <w:r>
        <w:t>distribution</w:t>
      </w:r>
      <w:r>
        <w:rPr>
          <w:spacing w:val="-4"/>
        </w:rPr>
        <w:t xml:space="preserve"> </w:t>
      </w:r>
      <w:r>
        <w:t>of the</w:t>
      </w:r>
      <w:r>
        <w:rPr>
          <w:spacing w:val="-6"/>
        </w:rPr>
        <w:t xml:space="preserve"> </w:t>
      </w:r>
      <w:r>
        <w:t>balls</w:t>
      </w:r>
      <w:r>
        <w:rPr>
          <w:spacing w:val="-3"/>
        </w:rPr>
        <w:t xml:space="preserve"> </w:t>
      </w:r>
      <w:r>
        <w:t>used</w:t>
      </w:r>
      <w:r>
        <w:rPr>
          <w:spacing w:val="-4"/>
        </w:rPr>
        <w:t xml:space="preserve"> </w:t>
      </w:r>
      <w:r>
        <w:t>are</w:t>
      </w:r>
      <w:r>
        <w:rPr>
          <w:spacing w:val="-1"/>
        </w:rPr>
        <w:t xml:space="preserve"> </w:t>
      </w:r>
      <w:r>
        <w:t>suitable</w:t>
      </w:r>
      <w:r>
        <w:rPr>
          <w:spacing w:val="-6"/>
        </w:rPr>
        <w:t xml:space="preserve"> </w:t>
      </w:r>
      <w:r>
        <w:t>for lectures</w:t>
      </w:r>
      <w:r>
        <w:rPr>
          <w:spacing w:val="-3"/>
        </w:rPr>
        <w:t xml:space="preserve"> </w:t>
      </w:r>
      <w:r>
        <w:t>(not</w:t>
      </w:r>
      <w:r>
        <w:rPr>
          <w:spacing w:val="-6"/>
        </w:rPr>
        <w:t xml:space="preserve"> </w:t>
      </w:r>
      <w:r>
        <w:t>hard</w:t>
      </w:r>
      <w:r>
        <w:rPr>
          <w:spacing w:val="-4"/>
        </w:rPr>
        <w:t xml:space="preserve"> </w:t>
      </w:r>
      <w:r>
        <w:t>and according to size)</w:t>
      </w:r>
    </w:p>
    <w:tbl>
      <w:tblPr>
        <w:tblW w:w="0" w:type="auto"/>
        <w:tblInd w:w="1061" w:type="dxa"/>
        <w:tblLayout w:type="fixed"/>
        <w:tblCellMar>
          <w:left w:w="0" w:type="dxa"/>
          <w:right w:w="0" w:type="dxa"/>
        </w:tblCellMar>
        <w:tblLook w:val="01E0" w:firstRow="1" w:lastRow="1" w:firstColumn="1" w:lastColumn="1" w:noHBand="0" w:noVBand="0"/>
      </w:tblPr>
      <w:tblGrid>
        <w:gridCol w:w="1639"/>
        <w:gridCol w:w="1834"/>
        <w:gridCol w:w="3202"/>
      </w:tblGrid>
      <w:tr w:rsidR="00BD0550" w14:paraId="5C55C7B1" w14:textId="77777777">
        <w:trPr>
          <w:trHeight w:val="255"/>
        </w:trPr>
        <w:tc>
          <w:tcPr>
            <w:tcW w:w="1639" w:type="dxa"/>
            <w:tcBorders>
              <w:top w:val="single" w:sz="4" w:space="0" w:color="000000"/>
              <w:bottom w:val="single" w:sz="4" w:space="0" w:color="000000"/>
            </w:tcBorders>
          </w:tcPr>
          <w:p w14:paraId="5B53F2C6" w14:textId="77777777" w:rsidR="00BD0550" w:rsidRDefault="001E6B31">
            <w:pPr>
              <w:pStyle w:val="TableParagraph"/>
              <w:spacing w:line="235" w:lineRule="exact"/>
              <w:ind w:left="683"/>
            </w:pPr>
            <w:r>
              <w:rPr>
                <w:spacing w:val="-2"/>
              </w:rPr>
              <w:t>Value</w:t>
            </w:r>
          </w:p>
        </w:tc>
        <w:tc>
          <w:tcPr>
            <w:tcW w:w="1834" w:type="dxa"/>
            <w:tcBorders>
              <w:top w:val="single" w:sz="4" w:space="0" w:color="000000"/>
              <w:bottom w:val="single" w:sz="4" w:space="0" w:color="000000"/>
            </w:tcBorders>
          </w:tcPr>
          <w:p w14:paraId="3E95710B" w14:textId="77777777" w:rsidR="00BD0550" w:rsidRDefault="001E6B31">
            <w:pPr>
              <w:pStyle w:val="TableParagraph"/>
              <w:spacing w:line="235" w:lineRule="exact"/>
              <w:ind w:left="429"/>
            </w:pPr>
            <w:r>
              <w:rPr>
                <w:spacing w:val="-2"/>
              </w:rPr>
              <w:t>Frequency</w:t>
            </w:r>
          </w:p>
        </w:tc>
        <w:tc>
          <w:tcPr>
            <w:tcW w:w="3202" w:type="dxa"/>
            <w:tcBorders>
              <w:top w:val="single" w:sz="4" w:space="0" w:color="000000"/>
              <w:bottom w:val="single" w:sz="4" w:space="0" w:color="000000"/>
            </w:tcBorders>
          </w:tcPr>
          <w:p w14:paraId="061E880B" w14:textId="77777777" w:rsidR="00BD0550" w:rsidRDefault="001E6B31">
            <w:pPr>
              <w:pStyle w:val="TableParagraph"/>
              <w:spacing w:line="235" w:lineRule="exact"/>
              <w:ind w:left="471"/>
            </w:pPr>
            <w:r>
              <w:rPr>
                <w:spacing w:val="-2"/>
              </w:rPr>
              <w:t>Description</w:t>
            </w:r>
          </w:p>
        </w:tc>
      </w:tr>
      <w:tr w:rsidR="00BD0550" w14:paraId="6CF4C51B" w14:textId="77777777">
        <w:trPr>
          <w:trHeight w:val="256"/>
        </w:trPr>
        <w:tc>
          <w:tcPr>
            <w:tcW w:w="1639" w:type="dxa"/>
            <w:tcBorders>
              <w:top w:val="single" w:sz="4" w:space="0" w:color="000000"/>
            </w:tcBorders>
          </w:tcPr>
          <w:p w14:paraId="61DAA5E5" w14:textId="77777777" w:rsidR="00BD0550" w:rsidRDefault="001E6B31">
            <w:pPr>
              <w:pStyle w:val="TableParagraph"/>
              <w:spacing w:line="236" w:lineRule="exact"/>
              <w:ind w:left="683"/>
            </w:pPr>
            <w:r>
              <w:rPr>
                <w:spacing w:val="-10"/>
              </w:rPr>
              <w:t>1</w:t>
            </w:r>
          </w:p>
        </w:tc>
        <w:tc>
          <w:tcPr>
            <w:tcW w:w="1834" w:type="dxa"/>
            <w:tcBorders>
              <w:top w:val="single" w:sz="4" w:space="0" w:color="000000"/>
            </w:tcBorders>
          </w:tcPr>
          <w:p w14:paraId="1C1B1ECE" w14:textId="77777777" w:rsidR="00BD0550" w:rsidRDefault="001E6B31">
            <w:pPr>
              <w:pStyle w:val="TableParagraph"/>
              <w:spacing w:line="236" w:lineRule="exact"/>
              <w:ind w:left="429"/>
            </w:pPr>
            <w:r>
              <w:rPr>
                <w:spacing w:val="-10"/>
              </w:rPr>
              <w:t>0</w:t>
            </w:r>
          </w:p>
        </w:tc>
        <w:tc>
          <w:tcPr>
            <w:tcW w:w="3202" w:type="dxa"/>
            <w:tcBorders>
              <w:top w:val="single" w:sz="4" w:space="0" w:color="000000"/>
            </w:tcBorders>
          </w:tcPr>
          <w:p w14:paraId="57798BCB" w14:textId="77777777" w:rsidR="00BD0550" w:rsidRDefault="001E6B31">
            <w:pPr>
              <w:pStyle w:val="TableParagraph"/>
              <w:spacing w:line="236" w:lineRule="exact"/>
              <w:ind w:left="471"/>
            </w:pPr>
            <w:r>
              <w:t>Strongly</w:t>
            </w:r>
            <w:r>
              <w:rPr>
                <w:spacing w:val="-1"/>
              </w:rPr>
              <w:t xml:space="preserve"> </w:t>
            </w:r>
            <w:r>
              <w:rPr>
                <w:spacing w:val="-2"/>
              </w:rPr>
              <w:t>Disagree</w:t>
            </w:r>
          </w:p>
        </w:tc>
      </w:tr>
      <w:tr w:rsidR="00BD0550" w14:paraId="19AD74A3" w14:textId="77777777">
        <w:trPr>
          <w:trHeight w:val="252"/>
        </w:trPr>
        <w:tc>
          <w:tcPr>
            <w:tcW w:w="1639" w:type="dxa"/>
          </w:tcPr>
          <w:p w14:paraId="053A9F43" w14:textId="77777777" w:rsidR="00BD0550" w:rsidRDefault="001E6B31">
            <w:pPr>
              <w:pStyle w:val="TableParagraph"/>
              <w:spacing w:line="233" w:lineRule="exact"/>
              <w:ind w:left="683"/>
            </w:pPr>
            <w:r>
              <w:rPr>
                <w:spacing w:val="-10"/>
              </w:rPr>
              <w:t>2</w:t>
            </w:r>
          </w:p>
        </w:tc>
        <w:tc>
          <w:tcPr>
            <w:tcW w:w="1834" w:type="dxa"/>
          </w:tcPr>
          <w:p w14:paraId="34FC89F5" w14:textId="77777777" w:rsidR="00BD0550" w:rsidRDefault="001E6B31">
            <w:pPr>
              <w:pStyle w:val="TableParagraph"/>
              <w:spacing w:line="233" w:lineRule="exact"/>
              <w:ind w:left="429"/>
            </w:pPr>
            <w:r>
              <w:rPr>
                <w:spacing w:val="-10"/>
              </w:rPr>
              <w:t>1</w:t>
            </w:r>
          </w:p>
        </w:tc>
        <w:tc>
          <w:tcPr>
            <w:tcW w:w="3202" w:type="dxa"/>
          </w:tcPr>
          <w:p w14:paraId="574553D2" w14:textId="77777777" w:rsidR="00BD0550" w:rsidRDefault="001E6B31">
            <w:pPr>
              <w:pStyle w:val="TableParagraph"/>
              <w:spacing w:line="233" w:lineRule="exact"/>
              <w:ind w:left="471"/>
            </w:pPr>
            <w:r>
              <w:rPr>
                <w:spacing w:val="-2"/>
              </w:rPr>
              <w:t>Disagree</w:t>
            </w:r>
          </w:p>
        </w:tc>
      </w:tr>
      <w:tr w:rsidR="00BD0550" w14:paraId="219DFF80" w14:textId="77777777">
        <w:trPr>
          <w:trHeight w:val="252"/>
        </w:trPr>
        <w:tc>
          <w:tcPr>
            <w:tcW w:w="1639" w:type="dxa"/>
          </w:tcPr>
          <w:p w14:paraId="2E60406C" w14:textId="77777777" w:rsidR="00BD0550" w:rsidRDefault="001E6B31">
            <w:pPr>
              <w:pStyle w:val="TableParagraph"/>
              <w:spacing w:line="233" w:lineRule="exact"/>
              <w:ind w:left="683"/>
            </w:pPr>
            <w:r>
              <w:rPr>
                <w:spacing w:val="-10"/>
              </w:rPr>
              <w:t>3</w:t>
            </w:r>
          </w:p>
        </w:tc>
        <w:tc>
          <w:tcPr>
            <w:tcW w:w="1834" w:type="dxa"/>
          </w:tcPr>
          <w:p w14:paraId="3D943358" w14:textId="77777777" w:rsidR="00BD0550" w:rsidRDefault="001E6B31">
            <w:pPr>
              <w:pStyle w:val="TableParagraph"/>
              <w:spacing w:line="233" w:lineRule="exact"/>
              <w:ind w:left="429"/>
            </w:pPr>
            <w:r>
              <w:rPr>
                <w:spacing w:val="-5"/>
              </w:rPr>
              <w:t>12</w:t>
            </w:r>
          </w:p>
        </w:tc>
        <w:tc>
          <w:tcPr>
            <w:tcW w:w="3202" w:type="dxa"/>
          </w:tcPr>
          <w:p w14:paraId="79829513" w14:textId="77777777" w:rsidR="00BD0550" w:rsidRDefault="001E6B31">
            <w:pPr>
              <w:pStyle w:val="TableParagraph"/>
              <w:spacing w:line="233" w:lineRule="exact"/>
              <w:ind w:left="471"/>
            </w:pPr>
            <w:r>
              <w:rPr>
                <w:spacing w:val="-2"/>
              </w:rPr>
              <w:t>Agree</w:t>
            </w:r>
          </w:p>
        </w:tc>
      </w:tr>
      <w:tr w:rsidR="00BD0550" w14:paraId="5B573E83" w14:textId="77777777">
        <w:trPr>
          <w:trHeight w:val="249"/>
        </w:trPr>
        <w:tc>
          <w:tcPr>
            <w:tcW w:w="1639" w:type="dxa"/>
            <w:tcBorders>
              <w:bottom w:val="single" w:sz="4" w:space="0" w:color="000000"/>
            </w:tcBorders>
          </w:tcPr>
          <w:p w14:paraId="455FA63E" w14:textId="77777777" w:rsidR="00BD0550" w:rsidRDefault="001E6B31">
            <w:pPr>
              <w:pStyle w:val="TableParagraph"/>
              <w:spacing w:line="229" w:lineRule="exact"/>
              <w:ind w:left="683"/>
            </w:pPr>
            <w:r>
              <w:rPr>
                <w:spacing w:val="-10"/>
              </w:rPr>
              <w:t>4</w:t>
            </w:r>
          </w:p>
        </w:tc>
        <w:tc>
          <w:tcPr>
            <w:tcW w:w="1834" w:type="dxa"/>
            <w:tcBorders>
              <w:bottom w:val="single" w:sz="4" w:space="0" w:color="000000"/>
            </w:tcBorders>
          </w:tcPr>
          <w:p w14:paraId="01798313" w14:textId="77777777" w:rsidR="00BD0550" w:rsidRDefault="001E6B31">
            <w:pPr>
              <w:pStyle w:val="TableParagraph"/>
              <w:spacing w:line="229" w:lineRule="exact"/>
              <w:ind w:left="429"/>
            </w:pPr>
            <w:r>
              <w:rPr>
                <w:spacing w:val="-10"/>
              </w:rPr>
              <w:t>8</w:t>
            </w:r>
          </w:p>
        </w:tc>
        <w:tc>
          <w:tcPr>
            <w:tcW w:w="3202" w:type="dxa"/>
            <w:tcBorders>
              <w:bottom w:val="single" w:sz="4" w:space="0" w:color="000000"/>
            </w:tcBorders>
          </w:tcPr>
          <w:p w14:paraId="2DA62E9E" w14:textId="77777777" w:rsidR="00BD0550" w:rsidRDefault="001E6B31">
            <w:pPr>
              <w:pStyle w:val="TableParagraph"/>
              <w:spacing w:line="229" w:lineRule="exact"/>
              <w:ind w:left="471"/>
            </w:pPr>
            <w:r>
              <w:t>Strongly</w:t>
            </w:r>
            <w:r>
              <w:rPr>
                <w:spacing w:val="-1"/>
              </w:rPr>
              <w:t xml:space="preserve"> </w:t>
            </w:r>
            <w:r>
              <w:rPr>
                <w:spacing w:val="-2"/>
              </w:rPr>
              <w:t>Agree</w:t>
            </w:r>
          </w:p>
        </w:tc>
      </w:tr>
    </w:tbl>
    <w:p w14:paraId="3D060823" w14:textId="77777777" w:rsidR="00BD0550" w:rsidRDefault="00BD0550">
      <w:pPr>
        <w:pStyle w:val="BodyText"/>
        <w:spacing w:before="138"/>
      </w:pPr>
    </w:p>
    <w:p w14:paraId="2B72EF19" w14:textId="77777777" w:rsidR="00BD0550" w:rsidRDefault="001E6B31">
      <w:pPr>
        <w:pStyle w:val="BodyText"/>
        <w:spacing w:line="360" w:lineRule="auto"/>
        <w:ind w:left="141" w:right="145" w:firstLine="565"/>
        <w:jc w:val="both"/>
      </w:pPr>
      <w:r>
        <w:t>Based on the frequency distribution table above, it is known that 8 respondents chose the statement strongly agree with the highest point 4, there were 12 respondents chose the statement agree with point 3, there were 1 respondent chose the statement disag</w:t>
      </w:r>
      <w:r>
        <w:t>ree with point 2, and there were no respondents chose the statement strongly disagree with the lowest point 1.</w:t>
      </w:r>
    </w:p>
    <w:p w14:paraId="734B5763" w14:textId="77777777" w:rsidR="00BD0550" w:rsidRDefault="001E6B31">
      <w:pPr>
        <w:pStyle w:val="ListParagraph"/>
        <w:numPr>
          <w:ilvl w:val="0"/>
          <w:numId w:val="1"/>
        </w:numPr>
        <w:tabs>
          <w:tab w:val="left" w:pos="861"/>
        </w:tabs>
        <w:spacing w:before="2"/>
        <w:ind w:left="861"/>
        <w:jc w:val="both"/>
        <w:rPr>
          <w:sz w:val="24"/>
        </w:rPr>
      </w:pPr>
      <w:r>
        <w:rPr>
          <w:sz w:val="24"/>
        </w:rPr>
        <w:t>There</w:t>
      </w:r>
      <w:r>
        <w:rPr>
          <w:spacing w:val="-4"/>
          <w:sz w:val="24"/>
        </w:rPr>
        <w:t xml:space="preserve"> </w:t>
      </w:r>
      <w:r>
        <w:rPr>
          <w:sz w:val="24"/>
        </w:rPr>
        <w:t>are</w:t>
      </w:r>
      <w:r>
        <w:rPr>
          <w:spacing w:val="-4"/>
          <w:sz w:val="24"/>
        </w:rPr>
        <w:t xml:space="preserve"> </w:t>
      </w:r>
      <w:r>
        <w:rPr>
          <w:sz w:val="24"/>
        </w:rPr>
        <w:t>puddles on</w:t>
      </w:r>
      <w:r>
        <w:rPr>
          <w:spacing w:val="-2"/>
          <w:sz w:val="24"/>
        </w:rPr>
        <w:t xml:space="preserve"> </w:t>
      </w:r>
      <w:r>
        <w:rPr>
          <w:sz w:val="24"/>
        </w:rPr>
        <w:t>the</w:t>
      </w:r>
      <w:r>
        <w:rPr>
          <w:spacing w:val="-3"/>
          <w:sz w:val="24"/>
        </w:rPr>
        <w:t xml:space="preserve"> </w:t>
      </w:r>
      <w:r>
        <w:rPr>
          <w:spacing w:val="-2"/>
          <w:sz w:val="24"/>
        </w:rPr>
        <w:t>ground</w:t>
      </w:r>
    </w:p>
    <w:p w14:paraId="2C6471D8" w14:textId="77777777" w:rsidR="00BD0550" w:rsidRDefault="001E6B31">
      <w:pPr>
        <w:pStyle w:val="BodyText"/>
        <w:spacing w:before="139"/>
        <w:ind w:left="141"/>
      </w:pPr>
      <w:r>
        <w:t>Table</w:t>
      </w:r>
      <w:r>
        <w:rPr>
          <w:spacing w:val="-7"/>
        </w:rPr>
        <w:t xml:space="preserve"> </w:t>
      </w:r>
      <w:r>
        <w:t>12.</w:t>
      </w:r>
      <w:r>
        <w:rPr>
          <w:spacing w:val="3"/>
        </w:rPr>
        <w:t xml:space="preserve"> </w:t>
      </w:r>
      <w:r>
        <w:t>Frequency</w:t>
      </w:r>
      <w:r>
        <w:rPr>
          <w:spacing w:val="-2"/>
        </w:rPr>
        <w:t xml:space="preserve"> </w:t>
      </w:r>
      <w:r>
        <w:t>distribution</w:t>
      </w:r>
      <w:r>
        <w:rPr>
          <w:spacing w:val="-2"/>
        </w:rPr>
        <w:t xml:space="preserve"> </w:t>
      </w:r>
      <w:r>
        <w:t>of</w:t>
      </w:r>
      <w:r>
        <w:rPr>
          <w:spacing w:val="-2"/>
        </w:rPr>
        <w:t xml:space="preserve"> </w:t>
      </w:r>
      <w:r>
        <w:t>standing</w:t>
      </w:r>
      <w:r>
        <w:rPr>
          <w:spacing w:val="-2"/>
        </w:rPr>
        <w:t xml:space="preserve"> </w:t>
      </w:r>
      <w:r>
        <w:t>water</w:t>
      </w:r>
      <w:r>
        <w:rPr>
          <w:spacing w:val="1"/>
        </w:rPr>
        <w:t xml:space="preserve"> </w:t>
      </w:r>
      <w:r>
        <w:t>in</w:t>
      </w:r>
      <w:r>
        <w:rPr>
          <w:spacing w:val="-2"/>
        </w:rPr>
        <w:t xml:space="preserve"> </w:t>
      </w:r>
      <w:r>
        <w:t>the</w:t>
      </w:r>
      <w:r>
        <w:rPr>
          <w:spacing w:val="-4"/>
        </w:rPr>
        <w:t xml:space="preserve"> </w:t>
      </w:r>
      <w:r>
        <w:rPr>
          <w:spacing w:val="-2"/>
        </w:rPr>
        <w:t>field</w:t>
      </w:r>
    </w:p>
    <w:p w14:paraId="24702F22" w14:textId="77777777" w:rsidR="00BD0550" w:rsidRDefault="00BD0550">
      <w:pPr>
        <w:pStyle w:val="BodyText"/>
        <w:spacing w:before="11"/>
        <w:rPr>
          <w:sz w:val="11"/>
        </w:rPr>
      </w:pPr>
    </w:p>
    <w:tbl>
      <w:tblPr>
        <w:tblW w:w="0" w:type="auto"/>
        <w:tblInd w:w="1061" w:type="dxa"/>
        <w:tblLayout w:type="fixed"/>
        <w:tblCellMar>
          <w:left w:w="0" w:type="dxa"/>
          <w:right w:w="0" w:type="dxa"/>
        </w:tblCellMar>
        <w:tblLook w:val="01E0" w:firstRow="1" w:lastRow="1" w:firstColumn="1" w:lastColumn="1" w:noHBand="0" w:noVBand="0"/>
      </w:tblPr>
      <w:tblGrid>
        <w:gridCol w:w="1639"/>
        <w:gridCol w:w="1834"/>
        <w:gridCol w:w="3202"/>
      </w:tblGrid>
      <w:tr w:rsidR="00BD0550" w14:paraId="1B4987D8" w14:textId="77777777">
        <w:trPr>
          <w:trHeight w:val="250"/>
        </w:trPr>
        <w:tc>
          <w:tcPr>
            <w:tcW w:w="1639" w:type="dxa"/>
            <w:tcBorders>
              <w:top w:val="single" w:sz="4" w:space="0" w:color="000000"/>
              <w:bottom w:val="single" w:sz="4" w:space="0" w:color="000000"/>
            </w:tcBorders>
          </w:tcPr>
          <w:p w14:paraId="7ECCDFA6" w14:textId="77777777" w:rsidR="00BD0550" w:rsidRDefault="001E6B31">
            <w:pPr>
              <w:pStyle w:val="TableParagraph"/>
              <w:spacing w:line="230" w:lineRule="exact"/>
              <w:ind w:left="683"/>
            </w:pPr>
            <w:r>
              <w:rPr>
                <w:spacing w:val="-2"/>
              </w:rPr>
              <w:t>Value</w:t>
            </w:r>
          </w:p>
        </w:tc>
        <w:tc>
          <w:tcPr>
            <w:tcW w:w="1834" w:type="dxa"/>
            <w:tcBorders>
              <w:top w:val="single" w:sz="4" w:space="0" w:color="000000"/>
              <w:bottom w:val="single" w:sz="4" w:space="0" w:color="000000"/>
            </w:tcBorders>
          </w:tcPr>
          <w:p w14:paraId="14ACDB45" w14:textId="77777777" w:rsidR="00BD0550" w:rsidRDefault="001E6B31">
            <w:pPr>
              <w:pStyle w:val="TableParagraph"/>
              <w:spacing w:line="230" w:lineRule="exact"/>
              <w:ind w:left="429"/>
            </w:pPr>
            <w:r>
              <w:rPr>
                <w:spacing w:val="-2"/>
              </w:rPr>
              <w:t>Frequency</w:t>
            </w:r>
          </w:p>
        </w:tc>
        <w:tc>
          <w:tcPr>
            <w:tcW w:w="3202" w:type="dxa"/>
            <w:tcBorders>
              <w:top w:val="single" w:sz="4" w:space="0" w:color="000000"/>
              <w:bottom w:val="single" w:sz="4" w:space="0" w:color="000000"/>
            </w:tcBorders>
          </w:tcPr>
          <w:p w14:paraId="46649233" w14:textId="77777777" w:rsidR="00BD0550" w:rsidRDefault="001E6B31">
            <w:pPr>
              <w:pStyle w:val="TableParagraph"/>
              <w:spacing w:line="230" w:lineRule="exact"/>
              <w:ind w:left="471"/>
            </w:pPr>
            <w:r>
              <w:rPr>
                <w:spacing w:val="-2"/>
              </w:rPr>
              <w:t>Description</w:t>
            </w:r>
          </w:p>
        </w:tc>
      </w:tr>
      <w:tr w:rsidR="00BD0550" w14:paraId="599A5199" w14:textId="77777777">
        <w:trPr>
          <w:trHeight w:val="258"/>
        </w:trPr>
        <w:tc>
          <w:tcPr>
            <w:tcW w:w="1639" w:type="dxa"/>
            <w:tcBorders>
              <w:top w:val="single" w:sz="4" w:space="0" w:color="000000"/>
            </w:tcBorders>
          </w:tcPr>
          <w:p w14:paraId="6EED30B9" w14:textId="77777777" w:rsidR="00BD0550" w:rsidRDefault="001E6B31">
            <w:pPr>
              <w:pStyle w:val="TableParagraph"/>
              <w:spacing w:line="238" w:lineRule="exact"/>
              <w:ind w:left="683"/>
            </w:pPr>
            <w:r>
              <w:rPr>
                <w:spacing w:val="-10"/>
              </w:rPr>
              <w:t>1</w:t>
            </w:r>
          </w:p>
        </w:tc>
        <w:tc>
          <w:tcPr>
            <w:tcW w:w="1834" w:type="dxa"/>
            <w:tcBorders>
              <w:top w:val="single" w:sz="4" w:space="0" w:color="000000"/>
            </w:tcBorders>
          </w:tcPr>
          <w:p w14:paraId="1C731F72" w14:textId="77777777" w:rsidR="00BD0550" w:rsidRDefault="001E6B31">
            <w:pPr>
              <w:pStyle w:val="TableParagraph"/>
              <w:spacing w:line="238" w:lineRule="exact"/>
              <w:ind w:left="429"/>
            </w:pPr>
            <w:r>
              <w:rPr>
                <w:spacing w:val="-10"/>
              </w:rPr>
              <w:t>0</w:t>
            </w:r>
          </w:p>
        </w:tc>
        <w:tc>
          <w:tcPr>
            <w:tcW w:w="3202" w:type="dxa"/>
            <w:tcBorders>
              <w:top w:val="single" w:sz="4" w:space="0" w:color="000000"/>
            </w:tcBorders>
          </w:tcPr>
          <w:p w14:paraId="078A242C" w14:textId="77777777" w:rsidR="00BD0550" w:rsidRDefault="001E6B31">
            <w:pPr>
              <w:pStyle w:val="TableParagraph"/>
              <w:spacing w:line="238" w:lineRule="exact"/>
              <w:ind w:left="471"/>
            </w:pPr>
            <w:r>
              <w:t>Strongly</w:t>
            </w:r>
            <w:r>
              <w:rPr>
                <w:spacing w:val="-1"/>
              </w:rPr>
              <w:t xml:space="preserve"> </w:t>
            </w:r>
            <w:r>
              <w:rPr>
                <w:spacing w:val="-2"/>
              </w:rPr>
              <w:t>Disagree</w:t>
            </w:r>
          </w:p>
        </w:tc>
      </w:tr>
      <w:tr w:rsidR="00BD0550" w14:paraId="534914D8" w14:textId="77777777">
        <w:trPr>
          <w:trHeight w:val="252"/>
        </w:trPr>
        <w:tc>
          <w:tcPr>
            <w:tcW w:w="1639" w:type="dxa"/>
          </w:tcPr>
          <w:p w14:paraId="10393B78" w14:textId="77777777" w:rsidR="00BD0550" w:rsidRDefault="001E6B31">
            <w:pPr>
              <w:pStyle w:val="TableParagraph"/>
              <w:spacing w:line="233" w:lineRule="exact"/>
              <w:ind w:left="683"/>
            </w:pPr>
            <w:r>
              <w:rPr>
                <w:spacing w:val="-10"/>
              </w:rPr>
              <w:t>2</w:t>
            </w:r>
          </w:p>
        </w:tc>
        <w:tc>
          <w:tcPr>
            <w:tcW w:w="1834" w:type="dxa"/>
          </w:tcPr>
          <w:p w14:paraId="7EAB18BF" w14:textId="77777777" w:rsidR="00BD0550" w:rsidRDefault="001E6B31">
            <w:pPr>
              <w:pStyle w:val="TableParagraph"/>
              <w:spacing w:line="233" w:lineRule="exact"/>
              <w:ind w:left="429"/>
            </w:pPr>
            <w:r>
              <w:rPr>
                <w:spacing w:val="-5"/>
              </w:rPr>
              <w:t>12</w:t>
            </w:r>
          </w:p>
        </w:tc>
        <w:tc>
          <w:tcPr>
            <w:tcW w:w="3202" w:type="dxa"/>
          </w:tcPr>
          <w:p w14:paraId="04E15366" w14:textId="77777777" w:rsidR="00BD0550" w:rsidRDefault="001E6B31">
            <w:pPr>
              <w:pStyle w:val="TableParagraph"/>
              <w:spacing w:line="233" w:lineRule="exact"/>
              <w:ind w:left="471"/>
            </w:pPr>
            <w:r>
              <w:rPr>
                <w:spacing w:val="-2"/>
              </w:rPr>
              <w:t>Disagree</w:t>
            </w:r>
          </w:p>
        </w:tc>
      </w:tr>
      <w:tr w:rsidR="00BD0550" w14:paraId="6E312467" w14:textId="77777777">
        <w:trPr>
          <w:trHeight w:val="252"/>
        </w:trPr>
        <w:tc>
          <w:tcPr>
            <w:tcW w:w="1639" w:type="dxa"/>
          </w:tcPr>
          <w:p w14:paraId="35B1836D" w14:textId="77777777" w:rsidR="00BD0550" w:rsidRDefault="001E6B31">
            <w:pPr>
              <w:pStyle w:val="TableParagraph"/>
              <w:spacing w:line="233" w:lineRule="exact"/>
              <w:ind w:left="683"/>
            </w:pPr>
            <w:r>
              <w:rPr>
                <w:spacing w:val="-10"/>
              </w:rPr>
              <w:t>3</w:t>
            </w:r>
          </w:p>
        </w:tc>
        <w:tc>
          <w:tcPr>
            <w:tcW w:w="1834" w:type="dxa"/>
          </w:tcPr>
          <w:p w14:paraId="760BC815" w14:textId="77777777" w:rsidR="00BD0550" w:rsidRDefault="001E6B31">
            <w:pPr>
              <w:pStyle w:val="TableParagraph"/>
              <w:spacing w:line="233" w:lineRule="exact"/>
              <w:ind w:left="429"/>
            </w:pPr>
            <w:r>
              <w:rPr>
                <w:spacing w:val="-10"/>
              </w:rPr>
              <w:t>6</w:t>
            </w:r>
          </w:p>
        </w:tc>
        <w:tc>
          <w:tcPr>
            <w:tcW w:w="3202" w:type="dxa"/>
          </w:tcPr>
          <w:p w14:paraId="3D07C584" w14:textId="77777777" w:rsidR="00BD0550" w:rsidRDefault="001E6B31">
            <w:pPr>
              <w:pStyle w:val="TableParagraph"/>
              <w:spacing w:line="233" w:lineRule="exact"/>
              <w:ind w:left="471"/>
            </w:pPr>
            <w:r>
              <w:rPr>
                <w:spacing w:val="-2"/>
              </w:rPr>
              <w:t>Agree</w:t>
            </w:r>
          </w:p>
        </w:tc>
      </w:tr>
      <w:tr w:rsidR="00BD0550" w14:paraId="0CBCA03D" w14:textId="77777777">
        <w:trPr>
          <w:trHeight w:val="251"/>
        </w:trPr>
        <w:tc>
          <w:tcPr>
            <w:tcW w:w="1639" w:type="dxa"/>
            <w:tcBorders>
              <w:bottom w:val="single" w:sz="4" w:space="0" w:color="000000"/>
            </w:tcBorders>
          </w:tcPr>
          <w:p w14:paraId="6E4E803F" w14:textId="77777777" w:rsidR="00BD0550" w:rsidRDefault="001E6B31">
            <w:pPr>
              <w:pStyle w:val="TableParagraph"/>
              <w:spacing w:line="232" w:lineRule="exact"/>
              <w:ind w:left="683"/>
            </w:pPr>
            <w:r>
              <w:rPr>
                <w:spacing w:val="-10"/>
              </w:rPr>
              <w:t>4</w:t>
            </w:r>
          </w:p>
        </w:tc>
        <w:tc>
          <w:tcPr>
            <w:tcW w:w="1834" w:type="dxa"/>
            <w:tcBorders>
              <w:bottom w:val="single" w:sz="4" w:space="0" w:color="000000"/>
            </w:tcBorders>
          </w:tcPr>
          <w:p w14:paraId="549AE267" w14:textId="77777777" w:rsidR="00BD0550" w:rsidRDefault="001E6B31">
            <w:pPr>
              <w:pStyle w:val="TableParagraph"/>
              <w:spacing w:line="232" w:lineRule="exact"/>
              <w:ind w:left="429"/>
            </w:pPr>
            <w:r>
              <w:rPr>
                <w:spacing w:val="-10"/>
              </w:rPr>
              <w:t>3</w:t>
            </w:r>
          </w:p>
        </w:tc>
        <w:tc>
          <w:tcPr>
            <w:tcW w:w="3202" w:type="dxa"/>
            <w:tcBorders>
              <w:bottom w:val="single" w:sz="4" w:space="0" w:color="000000"/>
            </w:tcBorders>
          </w:tcPr>
          <w:p w14:paraId="54EC6A73" w14:textId="77777777" w:rsidR="00BD0550" w:rsidRDefault="001E6B31">
            <w:pPr>
              <w:pStyle w:val="TableParagraph"/>
              <w:spacing w:line="232" w:lineRule="exact"/>
              <w:ind w:left="471"/>
            </w:pPr>
            <w:r>
              <w:t>Strongly</w:t>
            </w:r>
            <w:r>
              <w:rPr>
                <w:spacing w:val="-1"/>
              </w:rPr>
              <w:t xml:space="preserve"> </w:t>
            </w:r>
            <w:r>
              <w:rPr>
                <w:spacing w:val="-2"/>
              </w:rPr>
              <w:t>Agree</w:t>
            </w:r>
          </w:p>
        </w:tc>
      </w:tr>
    </w:tbl>
    <w:p w14:paraId="3B5BEB33" w14:textId="77777777" w:rsidR="00BD0550" w:rsidRDefault="00BD0550">
      <w:pPr>
        <w:pStyle w:val="TableParagraph"/>
        <w:spacing w:line="232" w:lineRule="exact"/>
        <w:sectPr w:rsidR="00BD0550" w:rsidSect="00BA4918">
          <w:pgSz w:w="11910" w:h="16840"/>
          <w:pgMar w:top="1440" w:right="1440" w:bottom="1440" w:left="1440" w:header="576" w:footer="0" w:gutter="0"/>
          <w:cols w:space="720"/>
        </w:sectPr>
      </w:pPr>
    </w:p>
    <w:p w14:paraId="744D681F" w14:textId="77777777" w:rsidR="00BD0550" w:rsidRDefault="001E6B31">
      <w:pPr>
        <w:pStyle w:val="BodyText"/>
        <w:spacing w:line="360" w:lineRule="auto"/>
        <w:ind w:left="141" w:right="140" w:firstLine="565"/>
        <w:jc w:val="both"/>
      </w:pPr>
      <w:r>
        <w:lastRenderedPageBreak/>
        <w:t>Based on the frequency distribution table above, it is known that 3 respondents chose the statement strongly agree with the highest point 4, there were 6 respondents chose the statement agree with point 3, there were 12 respondents chose the statement disa</w:t>
      </w:r>
      <w:r>
        <w:t>gree with point 2, and there were no respondents chose the statement strongly disagree with the lowest point 1.</w:t>
      </w:r>
    </w:p>
    <w:p w14:paraId="58A06885" w14:textId="77777777" w:rsidR="00BD0550" w:rsidRDefault="00BD0550">
      <w:pPr>
        <w:pStyle w:val="BodyText"/>
      </w:pPr>
    </w:p>
    <w:p w14:paraId="1CD68884" w14:textId="77777777" w:rsidR="00BD0550" w:rsidRDefault="001E6B31">
      <w:pPr>
        <w:pStyle w:val="BodyText"/>
        <w:tabs>
          <w:tab w:val="left" w:pos="7805"/>
        </w:tabs>
        <w:spacing w:after="13" w:line="242" w:lineRule="auto"/>
        <w:ind w:left="141" w:right="677"/>
      </w:pPr>
      <w:r>
        <w:t>Table</w:t>
      </w:r>
      <w:r>
        <w:rPr>
          <w:spacing w:val="-6"/>
        </w:rPr>
        <w:t xml:space="preserve"> </w:t>
      </w:r>
      <w:r>
        <w:t>13.</w:t>
      </w:r>
      <w:r>
        <w:rPr>
          <w:spacing w:val="-4"/>
        </w:rPr>
        <w:t xml:space="preserve"> </w:t>
      </w:r>
      <w:r>
        <w:t>final</w:t>
      </w:r>
      <w:r>
        <w:rPr>
          <w:spacing w:val="-6"/>
        </w:rPr>
        <w:t xml:space="preserve"> </w:t>
      </w:r>
      <w:r>
        <w:t>results</w:t>
      </w:r>
      <w:r>
        <w:rPr>
          <w:spacing w:val="-3"/>
        </w:rPr>
        <w:t xml:space="preserve"> </w:t>
      </w:r>
      <w:r>
        <w:t>of</w:t>
      </w:r>
      <w:r>
        <w:rPr>
          <w:spacing w:val="-4"/>
        </w:rPr>
        <w:t xml:space="preserve"> </w:t>
      </w:r>
      <w:r>
        <w:t>the</w:t>
      </w:r>
      <w:r>
        <w:rPr>
          <w:spacing w:val="-6"/>
        </w:rPr>
        <w:t xml:space="preserve"> </w:t>
      </w:r>
      <w:r>
        <w:t>study</w:t>
      </w:r>
      <w:r>
        <w:rPr>
          <w:spacing w:val="-4"/>
        </w:rPr>
        <w:t xml:space="preserve"> </w:t>
      </w:r>
      <w:r>
        <w:t>on the</w:t>
      </w:r>
      <w:r>
        <w:rPr>
          <w:spacing w:val="-6"/>
        </w:rPr>
        <w:t xml:space="preserve"> </w:t>
      </w:r>
      <w:r>
        <w:t>feasibility of</w:t>
      </w:r>
      <w:r>
        <w:rPr>
          <w:spacing w:val="-4"/>
        </w:rPr>
        <w:t xml:space="preserve"> </w:t>
      </w:r>
      <w:r>
        <w:t>Physical</w:t>
      </w:r>
      <w:r>
        <w:rPr>
          <w:spacing w:val="-6"/>
        </w:rPr>
        <w:t xml:space="preserve"> </w:t>
      </w:r>
      <w:r>
        <w:t>Education learning facilities</w:t>
      </w:r>
      <w:r>
        <w:rPr>
          <w:spacing w:val="-16"/>
        </w:rPr>
        <w:t xml:space="preserve"> </w:t>
      </w:r>
      <w:r>
        <w:rPr>
          <w:spacing w:val="-16"/>
          <w:u w:val="single" w:color="7E7E7E"/>
        </w:rPr>
        <w:t xml:space="preserve"> </w:t>
      </w:r>
      <w:r>
        <w:rPr>
          <w:u w:val="single" w:color="7E7E7E"/>
        </w:rPr>
        <w:t>and infrastructure</w:t>
      </w:r>
      <w:r>
        <w:rPr>
          <w:u w:val="single" w:color="7E7E7E"/>
        </w:rPr>
        <w:tab/>
      </w:r>
    </w:p>
    <w:tbl>
      <w:tblPr>
        <w:tblW w:w="0" w:type="auto"/>
        <w:tblInd w:w="984" w:type="dxa"/>
        <w:tblLayout w:type="fixed"/>
        <w:tblCellMar>
          <w:left w:w="0" w:type="dxa"/>
          <w:right w:w="0" w:type="dxa"/>
        </w:tblCellMar>
        <w:tblLook w:val="01E0" w:firstRow="1" w:lastRow="1" w:firstColumn="1" w:lastColumn="1" w:noHBand="0" w:noVBand="0"/>
      </w:tblPr>
      <w:tblGrid>
        <w:gridCol w:w="1351"/>
        <w:gridCol w:w="548"/>
        <w:gridCol w:w="496"/>
        <w:gridCol w:w="326"/>
        <w:gridCol w:w="456"/>
        <w:gridCol w:w="458"/>
        <w:gridCol w:w="478"/>
        <w:gridCol w:w="436"/>
        <w:gridCol w:w="456"/>
        <w:gridCol w:w="456"/>
        <w:gridCol w:w="481"/>
        <w:gridCol w:w="436"/>
        <w:gridCol w:w="459"/>
      </w:tblGrid>
      <w:tr w:rsidR="00BD0550" w14:paraId="62D547EB" w14:textId="77777777">
        <w:trPr>
          <w:trHeight w:val="263"/>
        </w:trPr>
        <w:tc>
          <w:tcPr>
            <w:tcW w:w="1351" w:type="dxa"/>
          </w:tcPr>
          <w:p w14:paraId="6D3FED64" w14:textId="77777777" w:rsidR="00BD0550" w:rsidRDefault="00BD0550">
            <w:pPr>
              <w:pStyle w:val="TableParagraph"/>
              <w:spacing w:line="240" w:lineRule="auto"/>
              <w:rPr>
                <w:sz w:val="18"/>
              </w:rPr>
            </w:pPr>
          </w:p>
        </w:tc>
        <w:tc>
          <w:tcPr>
            <w:tcW w:w="1370" w:type="dxa"/>
            <w:gridSpan w:val="3"/>
            <w:tcBorders>
              <w:bottom w:val="single" w:sz="4" w:space="0" w:color="7E7E7E"/>
            </w:tcBorders>
          </w:tcPr>
          <w:p w14:paraId="4883136F" w14:textId="77777777" w:rsidR="00BD0550" w:rsidRDefault="001E6B31">
            <w:pPr>
              <w:pStyle w:val="TableParagraph"/>
              <w:spacing w:line="244" w:lineRule="exact"/>
              <w:ind w:left="109"/>
              <w:rPr>
                <w:sz w:val="24"/>
              </w:rPr>
            </w:pPr>
            <w:r>
              <w:rPr>
                <w:spacing w:val="-2"/>
                <w:sz w:val="24"/>
              </w:rPr>
              <w:t>Statement</w:t>
            </w:r>
          </w:p>
        </w:tc>
        <w:tc>
          <w:tcPr>
            <w:tcW w:w="456" w:type="dxa"/>
            <w:tcBorders>
              <w:bottom w:val="single" w:sz="4" w:space="0" w:color="7E7E7E"/>
            </w:tcBorders>
          </w:tcPr>
          <w:p w14:paraId="678D57C6" w14:textId="77777777" w:rsidR="00BD0550" w:rsidRDefault="00BD0550">
            <w:pPr>
              <w:pStyle w:val="TableParagraph"/>
              <w:spacing w:line="240" w:lineRule="auto"/>
              <w:rPr>
                <w:sz w:val="18"/>
              </w:rPr>
            </w:pPr>
          </w:p>
        </w:tc>
        <w:tc>
          <w:tcPr>
            <w:tcW w:w="458" w:type="dxa"/>
            <w:tcBorders>
              <w:bottom w:val="single" w:sz="4" w:space="0" w:color="7E7E7E"/>
            </w:tcBorders>
          </w:tcPr>
          <w:p w14:paraId="346D2797" w14:textId="77777777" w:rsidR="00BD0550" w:rsidRDefault="00BD0550">
            <w:pPr>
              <w:pStyle w:val="TableParagraph"/>
              <w:spacing w:line="240" w:lineRule="auto"/>
              <w:rPr>
                <w:sz w:val="18"/>
              </w:rPr>
            </w:pPr>
          </w:p>
        </w:tc>
        <w:tc>
          <w:tcPr>
            <w:tcW w:w="478" w:type="dxa"/>
            <w:tcBorders>
              <w:bottom w:val="single" w:sz="4" w:space="0" w:color="7E7E7E"/>
            </w:tcBorders>
          </w:tcPr>
          <w:p w14:paraId="5A948B78" w14:textId="77777777" w:rsidR="00BD0550" w:rsidRDefault="00BD0550">
            <w:pPr>
              <w:pStyle w:val="TableParagraph"/>
              <w:spacing w:line="240" w:lineRule="auto"/>
              <w:rPr>
                <w:sz w:val="18"/>
              </w:rPr>
            </w:pPr>
          </w:p>
        </w:tc>
        <w:tc>
          <w:tcPr>
            <w:tcW w:w="436" w:type="dxa"/>
            <w:tcBorders>
              <w:bottom w:val="single" w:sz="4" w:space="0" w:color="7E7E7E"/>
            </w:tcBorders>
          </w:tcPr>
          <w:p w14:paraId="0FB75C9A" w14:textId="77777777" w:rsidR="00BD0550" w:rsidRDefault="00BD0550">
            <w:pPr>
              <w:pStyle w:val="TableParagraph"/>
              <w:spacing w:line="240" w:lineRule="auto"/>
              <w:rPr>
                <w:sz w:val="18"/>
              </w:rPr>
            </w:pPr>
          </w:p>
        </w:tc>
        <w:tc>
          <w:tcPr>
            <w:tcW w:w="456" w:type="dxa"/>
            <w:tcBorders>
              <w:bottom w:val="single" w:sz="4" w:space="0" w:color="7E7E7E"/>
            </w:tcBorders>
          </w:tcPr>
          <w:p w14:paraId="086849E7" w14:textId="77777777" w:rsidR="00BD0550" w:rsidRDefault="00BD0550">
            <w:pPr>
              <w:pStyle w:val="TableParagraph"/>
              <w:spacing w:line="240" w:lineRule="auto"/>
              <w:rPr>
                <w:sz w:val="18"/>
              </w:rPr>
            </w:pPr>
          </w:p>
        </w:tc>
        <w:tc>
          <w:tcPr>
            <w:tcW w:w="456" w:type="dxa"/>
            <w:tcBorders>
              <w:bottom w:val="single" w:sz="4" w:space="0" w:color="7E7E7E"/>
            </w:tcBorders>
          </w:tcPr>
          <w:p w14:paraId="23E7E11C" w14:textId="77777777" w:rsidR="00BD0550" w:rsidRDefault="00BD0550">
            <w:pPr>
              <w:pStyle w:val="TableParagraph"/>
              <w:spacing w:line="240" w:lineRule="auto"/>
              <w:rPr>
                <w:sz w:val="18"/>
              </w:rPr>
            </w:pPr>
          </w:p>
        </w:tc>
        <w:tc>
          <w:tcPr>
            <w:tcW w:w="481" w:type="dxa"/>
            <w:tcBorders>
              <w:bottom w:val="single" w:sz="4" w:space="0" w:color="7E7E7E"/>
            </w:tcBorders>
          </w:tcPr>
          <w:p w14:paraId="11B3BFDF" w14:textId="77777777" w:rsidR="00BD0550" w:rsidRDefault="00BD0550">
            <w:pPr>
              <w:pStyle w:val="TableParagraph"/>
              <w:spacing w:line="240" w:lineRule="auto"/>
              <w:rPr>
                <w:sz w:val="18"/>
              </w:rPr>
            </w:pPr>
          </w:p>
        </w:tc>
        <w:tc>
          <w:tcPr>
            <w:tcW w:w="436" w:type="dxa"/>
            <w:tcBorders>
              <w:bottom w:val="single" w:sz="4" w:space="0" w:color="7E7E7E"/>
            </w:tcBorders>
          </w:tcPr>
          <w:p w14:paraId="37D4998A" w14:textId="77777777" w:rsidR="00BD0550" w:rsidRDefault="00BD0550">
            <w:pPr>
              <w:pStyle w:val="TableParagraph"/>
              <w:spacing w:line="240" w:lineRule="auto"/>
              <w:rPr>
                <w:sz w:val="18"/>
              </w:rPr>
            </w:pPr>
          </w:p>
        </w:tc>
        <w:tc>
          <w:tcPr>
            <w:tcW w:w="459" w:type="dxa"/>
            <w:tcBorders>
              <w:bottom w:val="single" w:sz="4" w:space="0" w:color="7E7E7E"/>
            </w:tcBorders>
          </w:tcPr>
          <w:p w14:paraId="72132091" w14:textId="77777777" w:rsidR="00BD0550" w:rsidRDefault="00BD0550">
            <w:pPr>
              <w:pStyle w:val="TableParagraph"/>
              <w:spacing w:line="240" w:lineRule="auto"/>
              <w:rPr>
                <w:sz w:val="18"/>
              </w:rPr>
            </w:pPr>
          </w:p>
        </w:tc>
      </w:tr>
      <w:tr w:rsidR="00BD0550" w14:paraId="7CB0570E" w14:textId="77777777">
        <w:trPr>
          <w:trHeight w:val="281"/>
        </w:trPr>
        <w:tc>
          <w:tcPr>
            <w:tcW w:w="1351" w:type="dxa"/>
          </w:tcPr>
          <w:p w14:paraId="2B34FC48" w14:textId="77777777" w:rsidR="00BD0550" w:rsidRDefault="001E6B31">
            <w:pPr>
              <w:pStyle w:val="TableParagraph"/>
              <w:spacing w:line="262" w:lineRule="exact"/>
              <w:ind w:left="120"/>
              <w:rPr>
                <w:sz w:val="24"/>
              </w:rPr>
            </w:pPr>
            <w:r>
              <w:rPr>
                <w:spacing w:val="-2"/>
                <w:sz w:val="24"/>
              </w:rPr>
              <w:t>Description</w:t>
            </w:r>
          </w:p>
        </w:tc>
        <w:tc>
          <w:tcPr>
            <w:tcW w:w="1044" w:type="dxa"/>
            <w:gridSpan w:val="2"/>
            <w:tcBorders>
              <w:top w:val="single" w:sz="4" w:space="0" w:color="7E7E7E"/>
            </w:tcBorders>
          </w:tcPr>
          <w:p w14:paraId="2ABF1DF0" w14:textId="77777777" w:rsidR="00BD0550" w:rsidRDefault="001E6B31">
            <w:pPr>
              <w:pStyle w:val="TableParagraph"/>
              <w:spacing w:before="1" w:line="261" w:lineRule="exact"/>
              <w:ind w:left="109"/>
              <w:rPr>
                <w:sz w:val="24"/>
              </w:rPr>
            </w:pPr>
            <w:r>
              <w:rPr>
                <w:spacing w:val="-2"/>
                <w:sz w:val="24"/>
              </w:rPr>
              <w:t>Football</w:t>
            </w:r>
          </w:p>
        </w:tc>
        <w:tc>
          <w:tcPr>
            <w:tcW w:w="326" w:type="dxa"/>
            <w:tcBorders>
              <w:top w:val="single" w:sz="4" w:space="0" w:color="7E7E7E"/>
            </w:tcBorders>
          </w:tcPr>
          <w:p w14:paraId="00EC5A7B" w14:textId="77777777" w:rsidR="00BD0550" w:rsidRDefault="00BD0550">
            <w:pPr>
              <w:pStyle w:val="TableParagraph"/>
              <w:spacing w:line="240" w:lineRule="auto"/>
              <w:rPr>
                <w:sz w:val="20"/>
              </w:rPr>
            </w:pPr>
          </w:p>
        </w:tc>
        <w:tc>
          <w:tcPr>
            <w:tcW w:w="456" w:type="dxa"/>
            <w:tcBorders>
              <w:top w:val="single" w:sz="4" w:space="0" w:color="7E7E7E"/>
            </w:tcBorders>
          </w:tcPr>
          <w:p w14:paraId="0657CF71" w14:textId="77777777" w:rsidR="00BD0550" w:rsidRDefault="00BD0550">
            <w:pPr>
              <w:pStyle w:val="TableParagraph"/>
              <w:spacing w:line="240" w:lineRule="auto"/>
              <w:rPr>
                <w:sz w:val="20"/>
              </w:rPr>
            </w:pPr>
          </w:p>
        </w:tc>
        <w:tc>
          <w:tcPr>
            <w:tcW w:w="1372" w:type="dxa"/>
            <w:gridSpan w:val="3"/>
            <w:tcBorders>
              <w:top w:val="single" w:sz="4" w:space="0" w:color="7E7E7E"/>
            </w:tcBorders>
          </w:tcPr>
          <w:p w14:paraId="71BDE2B6" w14:textId="77777777" w:rsidR="00BD0550" w:rsidRDefault="001E6B31">
            <w:pPr>
              <w:pStyle w:val="TableParagraph"/>
              <w:spacing w:before="1" w:line="261" w:lineRule="exact"/>
              <w:ind w:left="104"/>
              <w:rPr>
                <w:sz w:val="24"/>
              </w:rPr>
            </w:pPr>
            <w:r>
              <w:rPr>
                <w:spacing w:val="-2"/>
                <w:sz w:val="24"/>
              </w:rPr>
              <w:t>Volleyball</w:t>
            </w:r>
          </w:p>
        </w:tc>
        <w:tc>
          <w:tcPr>
            <w:tcW w:w="456" w:type="dxa"/>
            <w:tcBorders>
              <w:top w:val="single" w:sz="4" w:space="0" w:color="7E7E7E"/>
            </w:tcBorders>
          </w:tcPr>
          <w:p w14:paraId="1CAF6274" w14:textId="77777777" w:rsidR="00BD0550" w:rsidRDefault="00BD0550">
            <w:pPr>
              <w:pStyle w:val="TableParagraph"/>
              <w:spacing w:line="240" w:lineRule="auto"/>
              <w:rPr>
                <w:sz w:val="20"/>
              </w:rPr>
            </w:pPr>
          </w:p>
        </w:tc>
        <w:tc>
          <w:tcPr>
            <w:tcW w:w="1373" w:type="dxa"/>
            <w:gridSpan w:val="3"/>
            <w:tcBorders>
              <w:top w:val="single" w:sz="4" w:space="0" w:color="7E7E7E"/>
            </w:tcBorders>
          </w:tcPr>
          <w:p w14:paraId="0F60B9CF" w14:textId="77777777" w:rsidR="00BD0550" w:rsidRDefault="001E6B31">
            <w:pPr>
              <w:pStyle w:val="TableParagraph"/>
              <w:spacing w:before="1" w:line="261" w:lineRule="exact"/>
              <w:ind w:left="102"/>
              <w:rPr>
                <w:sz w:val="24"/>
              </w:rPr>
            </w:pPr>
            <w:r>
              <w:rPr>
                <w:spacing w:val="-2"/>
                <w:sz w:val="24"/>
              </w:rPr>
              <w:t>Basketball</w:t>
            </w:r>
          </w:p>
        </w:tc>
        <w:tc>
          <w:tcPr>
            <w:tcW w:w="459" w:type="dxa"/>
            <w:tcBorders>
              <w:top w:val="single" w:sz="4" w:space="0" w:color="7E7E7E"/>
            </w:tcBorders>
          </w:tcPr>
          <w:p w14:paraId="0CC5007C" w14:textId="77777777" w:rsidR="00BD0550" w:rsidRDefault="00BD0550">
            <w:pPr>
              <w:pStyle w:val="TableParagraph"/>
              <w:spacing w:line="240" w:lineRule="auto"/>
              <w:rPr>
                <w:sz w:val="20"/>
              </w:rPr>
            </w:pPr>
          </w:p>
        </w:tc>
      </w:tr>
      <w:tr w:rsidR="00BD0550" w14:paraId="5599E248" w14:textId="77777777">
        <w:trPr>
          <w:trHeight w:val="275"/>
        </w:trPr>
        <w:tc>
          <w:tcPr>
            <w:tcW w:w="1351" w:type="dxa"/>
          </w:tcPr>
          <w:p w14:paraId="1408B544" w14:textId="77777777" w:rsidR="00BD0550" w:rsidRDefault="00BD0550">
            <w:pPr>
              <w:pStyle w:val="TableParagraph"/>
              <w:spacing w:line="240" w:lineRule="auto"/>
              <w:rPr>
                <w:sz w:val="20"/>
              </w:rPr>
            </w:pPr>
          </w:p>
        </w:tc>
        <w:tc>
          <w:tcPr>
            <w:tcW w:w="548" w:type="dxa"/>
          </w:tcPr>
          <w:p w14:paraId="2D1EAAE0" w14:textId="77777777" w:rsidR="00BD0550" w:rsidRDefault="001E6B31">
            <w:pPr>
              <w:pStyle w:val="TableParagraph"/>
              <w:ind w:right="206"/>
              <w:jc w:val="center"/>
              <w:rPr>
                <w:sz w:val="24"/>
              </w:rPr>
            </w:pPr>
            <w:r>
              <w:rPr>
                <w:spacing w:val="-10"/>
                <w:sz w:val="24"/>
              </w:rPr>
              <w:t>1</w:t>
            </w:r>
          </w:p>
        </w:tc>
        <w:tc>
          <w:tcPr>
            <w:tcW w:w="496" w:type="dxa"/>
          </w:tcPr>
          <w:p w14:paraId="0C8E1D8F" w14:textId="77777777" w:rsidR="00BD0550" w:rsidRDefault="001E6B31">
            <w:pPr>
              <w:pStyle w:val="TableParagraph"/>
              <w:ind w:left="16"/>
              <w:rPr>
                <w:sz w:val="24"/>
              </w:rPr>
            </w:pPr>
            <w:r>
              <w:rPr>
                <w:spacing w:val="-10"/>
                <w:sz w:val="24"/>
              </w:rPr>
              <w:t>2</w:t>
            </w:r>
          </w:p>
        </w:tc>
        <w:tc>
          <w:tcPr>
            <w:tcW w:w="326" w:type="dxa"/>
          </w:tcPr>
          <w:p w14:paraId="4310A3AE" w14:textId="77777777" w:rsidR="00BD0550" w:rsidRDefault="001E6B31">
            <w:pPr>
              <w:pStyle w:val="TableParagraph"/>
              <w:ind w:left="-25"/>
              <w:rPr>
                <w:sz w:val="24"/>
              </w:rPr>
            </w:pPr>
            <w:r>
              <w:rPr>
                <w:spacing w:val="-10"/>
                <w:sz w:val="24"/>
              </w:rPr>
              <w:t>3</w:t>
            </w:r>
          </w:p>
        </w:tc>
        <w:tc>
          <w:tcPr>
            <w:tcW w:w="456" w:type="dxa"/>
          </w:tcPr>
          <w:p w14:paraId="706434E8" w14:textId="77777777" w:rsidR="00BD0550" w:rsidRDefault="001E6B31">
            <w:pPr>
              <w:pStyle w:val="TableParagraph"/>
              <w:ind w:left="105"/>
              <w:rPr>
                <w:sz w:val="24"/>
              </w:rPr>
            </w:pPr>
            <w:r>
              <w:rPr>
                <w:spacing w:val="-10"/>
                <w:sz w:val="24"/>
              </w:rPr>
              <w:t>4</w:t>
            </w:r>
          </w:p>
        </w:tc>
        <w:tc>
          <w:tcPr>
            <w:tcW w:w="458" w:type="dxa"/>
          </w:tcPr>
          <w:p w14:paraId="4F4E9B4C" w14:textId="77777777" w:rsidR="00BD0550" w:rsidRDefault="001E6B31">
            <w:pPr>
              <w:pStyle w:val="TableParagraph"/>
              <w:ind w:left="104"/>
              <w:rPr>
                <w:sz w:val="24"/>
              </w:rPr>
            </w:pPr>
            <w:r>
              <w:rPr>
                <w:spacing w:val="-10"/>
                <w:sz w:val="24"/>
              </w:rPr>
              <w:t>1</w:t>
            </w:r>
          </w:p>
        </w:tc>
        <w:tc>
          <w:tcPr>
            <w:tcW w:w="478" w:type="dxa"/>
          </w:tcPr>
          <w:p w14:paraId="15A8858F" w14:textId="77777777" w:rsidR="00BD0550" w:rsidRDefault="001E6B31">
            <w:pPr>
              <w:pStyle w:val="TableParagraph"/>
              <w:ind w:right="142"/>
              <w:jc w:val="center"/>
              <w:rPr>
                <w:sz w:val="24"/>
              </w:rPr>
            </w:pPr>
            <w:r>
              <w:rPr>
                <w:spacing w:val="-10"/>
                <w:sz w:val="24"/>
              </w:rPr>
              <w:t>2</w:t>
            </w:r>
          </w:p>
        </w:tc>
        <w:tc>
          <w:tcPr>
            <w:tcW w:w="436" w:type="dxa"/>
          </w:tcPr>
          <w:p w14:paraId="7D187558" w14:textId="77777777" w:rsidR="00BD0550" w:rsidRDefault="001E6B31">
            <w:pPr>
              <w:pStyle w:val="TableParagraph"/>
              <w:ind w:left="83"/>
              <w:rPr>
                <w:sz w:val="24"/>
              </w:rPr>
            </w:pPr>
            <w:r>
              <w:rPr>
                <w:spacing w:val="-10"/>
                <w:sz w:val="24"/>
              </w:rPr>
              <w:t>3</w:t>
            </w:r>
          </w:p>
        </w:tc>
        <w:tc>
          <w:tcPr>
            <w:tcW w:w="456" w:type="dxa"/>
          </w:tcPr>
          <w:p w14:paraId="2E5AAC3A" w14:textId="77777777" w:rsidR="00BD0550" w:rsidRDefault="001E6B31">
            <w:pPr>
              <w:pStyle w:val="TableParagraph"/>
              <w:ind w:right="129"/>
              <w:jc w:val="center"/>
              <w:rPr>
                <w:sz w:val="24"/>
              </w:rPr>
            </w:pPr>
            <w:r>
              <w:rPr>
                <w:spacing w:val="-10"/>
                <w:sz w:val="24"/>
              </w:rPr>
              <w:t>4</w:t>
            </w:r>
          </w:p>
        </w:tc>
        <w:tc>
          <w:tcPr>
            <w:tcW w:w="456" w:type="dxa"/>
          </w:tcPr>
          <w:p w14:paraId="678DFF44" w14:textId="77777777" w:rsidR="00BD0550" w:rsidRDefault="001E6B31">
            <w:pPr>
              <w:pStyle w:val="TableParagraph"/>
              <w:ind w:left="102"/>
              <w:rPr>
                <w:sz w:val="24"/>
              </w:rPr>
            </w:pPr>
            <w:r>
              <w:rPr>
                <w:spacing w:val="-10"/>
                <w:sz w:val="24"/>
              </w:rPr>
              <w:t>1</w:t>
            </w:r>
          </w:p>
        </w:tc>
        <w:tc>
          <w:tcPr>
            <w:tcW w:w="481" w:type="dxa"/>
          </w:tcPr>
          <w:p w14:paraId="4D86B782" w14:textId="77777777" w:rsidR="00BD0550" w:rsidRDefault="001E6B31">
            <w:pPr>
              <w:pStyle w:val="TableParagraph"/>
              <w:ind w:left="101"/>
              <w:rPr>
                <w:sz w:val="24"/>
              </w:rPr>
            </w:pPr>
            <w:r>
              <w:rPr>
                <w:spacing w:val="-10"/>
                <w:sz w:val="24"/>
              </w:rPr>
              <w:t>2</w:t>
            </w:r>
          </w:p>
        </w:tc>
        <w:tc>
          <w:tcPr>
            <w:tcW w:w="436" w:type="dxa"/>
          </w:tcPr>
          <w:p w14:paraId="443ACDF8" w14:textId="77777777" w:rsidR="00BD0550" w:rsidRDefault="001E6B31">
            <w:pPr>
              <w:pStyle w:val="TableParagraph"/>
              <w:ind w:right="153"/>
              <w:jc w:val="center"/>
              <w:rPr>
                <w:sz w:val="24"/>
              </w:rPr>
            </w:pPr>
            <w:r>
              <w:rPr>
                <w:spacing w:val="-10"/>
                <w:sz w:val="24"/>
              </w:rPr>
              <w:t>3</w:t>
            </w:r>
          </w:p>
        </w:tc>
        <w:tc>
          <w:tcPr>
            <w:tcW w:w="459" w:type="dxa"/>
          </w:tcPr>
          <w:p w14:paraId="1EFC7179" w14:textId="77777777" w:rsidR="00BD0550" w:rsidRDefault="001E6B31">
            <w:pPr>
              <w:pStyle w:val="TableParagraph"/>
              <w:ind w:left="99"/>
              <w:rPr>
                <w:sz w:val="24"/>
              </w:rPr>
            </w:pPr>
            <w:r>
              <w:rPr>
                <w:spacing w:val="-10"/>
                <w:sz w:val="24"/>
              </w:rPr>
              <w:t>4</w:t>
            </w:r>
          </w:p>
        </w:tc>
      </w:tr>
      <w:tr w:rsidR="00BD0550" w14:paraId="467DC9E2" w14:textId="77777777">
        <w:trPr>
          <w:trHeight w:val="277"/>
        </w:trPr>
        <w:tc>
          <w:tcPr>
            <w:tcW w:w="1351" w:type="dxa"/>
          </w:tcPr>
          <w:p w14:paraId="0B8ACE42" w14:textId="77777777" w:rsidR="00BD0550" w:rsidRDefault="001E6B31">
            <w:pPr>
              <w:pStyle w:val="TableParagraph"/>
              <w:spacing w:line="258" w:lineRule="exact"/>
              <w:ind w:left="120"/>
              <w:rPr>
                <w:sz w:val="24"/>
              </w:rPr>
            </w:pPr>
            <w:r>
              <w:rPr>
                <w:spacing w:val="-2"/>
                <w:sz w:val="24"/>
              </w:rPr>
              <w:t>Total</w:t>
            </w:r>
          </w:p>
        </w:tc>
        <w:tc>
          <w:tcPr>
            <w:tcW w:w="548" w:type="dxa"/>
          </w:tcPr>
          <w:p w14:paraId="6717753E" w14:textId="77777777" w:rsidR="00BD0550" w:rsidRDefault="001E6B31">
            <w:pPr>
              <w:pStyle w:val="TableParagraph"/>
              <w:spacing w:line="258" w:lineRule="exact"/>
              <w:ind w:right="86"/>
              <w:jc w:val="center"/>
              <w:rPr>
                <w:sz w:val="24"/>
              </w:rPr>
            </w:pPr>
            <w:r>
              <w:rPr>
                <w:spacing w:val="-5"/>
                <w:sz w:val="24"/>
              </w:rPr>
              <w:t>70</w:t>
            </w:r>
          </w:p>
        </w:tc>
        <w:tc>
          <w:tcPr>
            <w:tcW w:w="496" w:type="dxa"/>
          </w:tcPr>
          <w:p w14:paraId="09F9BF5E" w14:textId="77777777" w:rsidR="00BD0550" w:rsidRDefault="001E6B31">
            <w:pPr>
              <w:pStyle w:val="TableParagraph"/>
              <w:spacing w:line="258" w:lineRule="exact"/>
              <w:ind w:left="16"/>
              <w:rPr>
                <w:sz w:val="24"/>
              </w:rPr>
            </w:pPr>
            <w:r>
              <w:rPr>
                <w:spacing w:val="-5"/>
                <w:sz w:val="24"/>
              </w:rPr>
              <w:t>70</w:t>
            </w:r>
          </w:p>
        </w:tc>
        <w:tc>
          <w:tcPr>
            <w:tcW w:w="326" w:type="dxa"/>
          </w:tcPr>
          <w:p w14:paraId="4D2F2595" w14:textId="77777777" w:rsidR="00BD0550" w:rsidRDefault="001E6B31">
            <w:pPr>
              <w:pStyle w:val="TableParagraph"/>
              <w:spacing w:line="258" w:lineRule="exact"/>
              <w:ind w:left="-25"/>
              <w:rPr>
                <w:sz w:val="24"/>
              </w:rPr>
            </w:pPr>
            <w:r>
              <w:rPr>
                <w:spacing w:val="-5"/>
                <w:sz w:val="24"/>
              </w:rPr>
              <w:t>68</w:t>
            </w:r>
          </w:p>
        </w:tc>
        <w:tc>
          <w:tcPr>
            <w:tcW w:w="456" w:type="dxa"/>
          </w:tcPr>
          <w:p w14:paraId="24C193F5" w14:textId="77777777" w:rsidR="00BD0550" w:rsidRDefault="001E6B31">
            <w:pPr>
              <w:pStyle w:val="TableParagraph"/>
              <w:spacing w:line="258" w:lineRule="exact"/>
              <w:ind w:left="105"/>
              <w:rPr>
                <w:sz w:val="24"/>
              </w:rPr>
            </w:pPr>
            <w:r>
              <w:rPr>
                <w:spacing w:val="-5"/>
                <w:sz w:val="24"/>
              </w:rPr>
              <w:t>66</w:t>
            </w:r>
          </w:p>
        </w:tc>
        <w:tc>
          <w:tcPr>
            <w:tcW w:w="458" w:type="dxa"/>
          </w:tcPr>
          <w:p w14:paraId="3155D4C7" w14:textId="77777777" w:rsidR="00BD0550" w:rsidRDefault="001E6B31">
            <w:pPr>
              <w:pStyle w:val="TableParagraph"/>
              <w:spacing w:line="258" w:lineRule="exact"/>
              <w:ind w:left="104"/>
              <w:rPr>
                <w:sz w:val="24"/>
              </w:rPr>
            </w:pPr>
            <w:r>
              <w:rPr>
                <w:spacing w:val="-5"/>
                <w:sz w:val="24"/>
              </w:rPr>
              <w:t>60</w:t>
            </w:r>
          </w:p>
        </w:tc>
        <w:tc>
          <w:tcPr>
            <w:tcW w:w="478" w:type="dxa"/>
          </w:tcPr>
          <w:p w14:paraId="44D0A7AA" w14:textId="77777777" w:rsidR="00BD0550" w:rsidRDefault="001E6B31">
            <w:pPr>
              <w:pStyle w:val="TableParagraph"/>
              <w:spacing w:line="258" w:lineRule="exact"/>
              <w:ind w:right="22"/>
              <w:jc w:val="center"/>
              <w:rPr>
                <w:sz w:val="24"/>
              </w:rPr>
            </w:pPr>
            <w:r>
              <w:rPr>
                <w:spacing w:val="-5"/>
                <w:sz w:val="24"/>
              </w:rPr>
              <w:t>65</w:t>
            </w:r>
          </w:p>
        </w:tc>
        <w:tc>
          <w:tcPr>
            <w:tcW w:w="436" w:type="dxa"/>
          </w:tcPr>
          <w:p w14:paraId="13BD08A4" w14:textId="77777777" w:rsidR="00BD0550" w:rsidRDefault="001E6B31">
            <w:pPr>
              <w:pStyle w:val="TableParagraph"/>
              <w:spacing w:line="258" w:lineRule="exact"/>
              <w:ind w:left="83"/>
              <w:rPr>
                <w:sz w:val="24"/>
              </w:rPr>
            </w:pPr>
            <w:r>
              <w:rPr>
                <w:spacing w:val="-5"/>
                <w:sz w:val="24"/>
              </w:rPr>
              <w:t>72</w:t>
            </w:r>
          </w:p>
        </w:tc>
        <w:tc>
          <w:tcPr>
            <w:tcW w:w="456" w:type="dxa"/>
          </w:tcPr>
          <w:p w14:paraId="560133EC" w14:textId="77777777" w:rsidR="00BD0550" w:rsidRDefault="001E6B31">
            <w:pPr>
              <w:pStyle w:val="TableParagraph"/>
              <w:spacing w:line="258" w:lineRule="exact"/>
              <w:ind w:right="9"/>
              <w:jc w:val="center"/>
              <w:rPr>
                <w:sz w:val="24"/>
              </w:rPr>
            </w:pPr>
            <w:r>
              <w:rPr>
                <w:spacing w:val="-5"/>
                <w:sz w:val="24"/>
              </w:rPr>
              <w:t>60</w:t>
            </w:r>
          </w:p>
        </w:tc>
        <w:tc>
          <w:tcPr>
            <w:tcW w:w="456" w:type="dxa"/>
          </w:tcPr>
          <w:p w14:paraId="0731D55B" w14:textId="77777777" w:rsidR="00BD0550" w:rsidRDefault="001E6B31">
            <w:pPr>
              <w:pStyle w:val="TableParagraph"/>
              <w:spacing w:line="258" w:lineRule="exact"/>
              <w:ind w:left="102"/>
              <w:rPr>
                <w:sz w:val="24"/>
              </w:rPr>
            </w:pPr>
            <w:r>
              <w:rPr>
                <w:spacing w:val="-5"/>
                <w:sz w:val="24"/>
              </w:rPr>
              <w:t>69</w:t>
            </w:r>
          </w:p>
        </w:tc>
        <w:tc>
          <w:tcPr>
            <w:tcW w:w="481" w:type="dxa"/>
          </w:tcPr>
          <w:p w14:paraId="1DD2B7C3" w14:textId="77777777" w:rsidR="00BD0550" w:rsidRDefault="001E6B31">
            <w:pPr>
              <w:pStyle w:val="TableParagraph"/>
              <w:spacing w:line="258" w:lineRule="exact"/>
              <w:ind w:left="101"/>
              <w:rPr>
                <w:sz w:val="24"/>
              </w:rPr>
            </w:pPr>
            <w:r>
              <w:rPr>
                <w:spacing w:val="-5"/>
                <w:sz w:val="24"/>
              </w:rPr>
              <w:t>66</w:t>
            </w:r>
          </w:p>
        </w:tc>
        <w:tc>
          <w:tcPr>
            <w:tcW w:w="436" w:type="dxa"/>
          </w:tcPr>
          <w:p w14:paraId="37E0740E" w14:textId="77777777" w:rsidR="00BD0550" w:rsidRDefault="001E6B31">
            <w:pPr>
              <w:pStyle w:val="TableParagraph"/>
              <w:spacing w:line="258" w:lineRule="exact"/>
              <w:ind w:right="33"/>
              <w:jc w:val="center"/>
              <w:rPr>
                <w:sz w:val="24"/>
              </w:rPr>
            </w:pPr>
            <w:r>
              <w:rPr>
                <w:spacing w:val="-5"/>
                <w:sz w:val="24"/>
              </w:rPr>
              <w:t>70</w:t>
            </w:r>
          </w:p>
        </w:tc>
        <w:tc>
          <w:tcPr>
            <w:tcW w:w="459" w:type="dxa"/>
          </w:tcPr>
          <w:p w14:paraId="38D10A1D" w14:textId="77777777" w:rsidR="00BD0550" w:rsidRDefault="001E6B31">
            <w:pPr>
              <w:pStyle w:val="TableParagraph"/>
              <w:spacing w:line="258" w:lineRule="exact"/>
              <w:ind w:left="99"/>
              <w:rPr>
                <w:sz w:val="24"/>
              </w:rPr>
            </w:pPr>
            <w:r>
              <w:rPr>
                <w:spacing w:val="-5"/>
                <w:sz w:val="24"/>
              </w:rPr>
              <w:t>54</w:t>
            </w:r>
          </w:p>
        </w:tc>
      </w:tr>
      <w:tr w:rsidR="00BD0550" w14:paraId="390296D9" w14:textId="77777777">
        <w:trPr>
          <w:trHeight w:val="277"/>
        </w:trPr>
        <w:tc>
          <w:tcPr>
            <w:tcW w:w="1351" w:type="dxa"/>
          </w:tcPr>
          <w:p w14:paraId="62B6CAA7" w14:textId="77777777" w:rsidR="00BD0550" w:rsidRDefault="001E6B31">
            <w:pPr>
              <w:pStyle w:val="TableParagraph"/>
              <w:spacing w:line="258" w:lineRule="exact"/>
              <w:ind w:left="120"/>
              <w:rPr>
                <w:sz w:val="24"/>
              </w:rPr>
            </w:pPr>
            <w:r>
              <w:rPr>
                <w:spacing w:val="-2"/>
                <w:sz w:val="24"/>
              </w:rPr>
              <w:t>Average</w:t>
            </w:r>
          </w:p>
        </w:tc>
        <w:tc>
          <w:tcPr>
            <w:tcW w:w="1044" w:type="dxa"/>
            <w:gridSpan w:val="2"/>
          </w:tcPr>
          <w:p w14:paraId="1989438F" w14:textId="77777777" w:rsidR="00BD0550" w:rsidRDefault="001E6B31">
            <w:pPr>
              <w:pStyle w:val="TableParagraph"/>
              <w:spacing w:line="258" w:lineRule="exact"/>
              <w:ind w:left="109"/>
              <w:rPr>
                <w:sz w:val="24"/>
              </w:rPr>
            </w:pPr>
            <w:r>
              <w:rPr>
                <w:spacing w:val="-4"/>
                <w:sz w:val="24"/>
              </w:rPr>
              <w:t>68.5</w:t>
            </w:r>
          </w:p>
        </w:tc>
        <w:tc>
          <w:tcPr>
            <w:tcW w:w="326" w:type="dxa"/>
          </w:tcPr>
          <w:p w14:paraId="41F18517" w14:textId="77777777" w:rsidR="00BD0550" w:rsidRDefault="00BD0550">
            <w:pPr>
              <w:pStyle w:val="TableParagraph"/>
              <w:spacing w:line="240" w:lineRule="auto"/>
              <w:rPr>
                <w:sz w:val="20"/>
              </w:rPr>
            </w:pPr>
          </w:p>
        </w:tc>
        <w:tc>
          <w:tcPr>
            <w:tcW w:w="456" w:type="dxa"/>
          </w:tcPr>
          <w:p w14:paraId="698B8969" w14:textId="77777777" w:rsidR="00BD0550" w:rsidRDefault="00BD0550">
            <w:pPr>
              <w:pStyle w:val="TableParagraph"/>
              <w:spacing w:line="240" w:lineRule="auto"/>
              <w:rPr>
                <w:sz w:val="20"/>
              </w:rPr>
            </w:pPr>
          </w:p>
        </w:tc>
        <w:tc>
          <w:tcPr>
            <w:tcW w:w="936" w:type="dxa"/>
            <w:gridSpan w:val="2"/>
          </w:tcPr>
          <w:p w14:paraId="29237AFB" w14:textId="77777777" w:rsidR="00BD0550" w:rsidRDefault="001E6B31">
            <w:pPr>
              <w:pStyle w:val="TableParagraph"/>
              <w:spacing w:line="258" w:lineRule="exact"/>
              <w:ind w:left="104"/>
              <w:rPr>
                <w:sz w:val="24"/>
              </w:rPr>
            </w:pPr>
            <w:r>
              <w:rPr>
                <w:spacing w:val="-2"/>
                <w:sz w:val="24"/>
              </w:rPr>
              <w:t>64.25</w:t>
            </w:r>
          </w:p>
        </w:tc>
        <w:tc>
          <w:tcPr>
            <w:tcW w:w="436" w:type="dxa"/>
          </w:tcPr>
          <w:p w14:paraId="5131AFFF" w14:textId="77777777" w:rsidR="00BD0550" w:rsidRDefault="00BD0550">
            <w:pPr>
              <w:pStyle w:val="TableParagraph"/>
              <w:spacing w:line="240" w:lineRule="auto"/>
              <w:rPr>
                <w:sz w:val="20"/>
              </w:rPr>
            </w:pPr>
          </w:p>
        </w:tc>
        <w:tc>
          <w:tcPr>
            <w:tcW w:w="456" w:type="dxa"/>
          </w:tcPr>
          <w:p w14:paraId="7A39A80B" w14:textId="77777777" w:rsidR="00BD0550" w:rsidRDefault="00BD0550">
            <w:pPr>
              <w:pStyle w:val="TableParagraph"/>
              <w:spacing w:line="240" w:lineRule="auto"/>
              <w:rPr>
                <w:sz w:val="20"/>
              </w:rPr>
            </w:pPr>
          </w:p>
        </w:tc>
        <w:tc>
          <w:tcPr>
            <w:tcW w:w="937" w:type="dxa"/>
            <w:gridSpan w:val="2"/>
          </w:tcPr>
          <w:p w14:paraId="10F0A91B" w14:textId="77777777" w:rsidR="00BD0550" w:rsidRDefault="001E6B31">
            <w:pPr>
              <w:pStyle w:val="TableParagraph"/>
              <w:spacing w:line="258" w:lineRule="exact"/>
              <w:ind w:left="102"/>
              <w:rPr>
                <w:sz w:val="24"/>
              </w:rPr>
            </w:pPr>
            <w:r>
              <w:rPr>
                <w:spacing w:val="-2"/>
                <w:sz w:val="24"/>
              </w:rPr>
              <w:t>64.75</w:t>
            </w:r>
          </w:p>
        </w:tc>
        <w:tc>
          <w:tcPr>
            <w:tcW w:w="436" w:type="dxa"/>
          </w:tcPr>
          <w:p w14:paraId="7B943511" w14:textId="77777777" w:rsidR="00BD0550" w:rsidRDefault="00BD0550">
            <w:pPr>
              <w:pStyle w:val="TableParagraph"/>
              <w:spacing w:line="240" w:lineRule="auto"/>
              <w:rPr>
                <w:sz w:val="20"/>
              </w:rPr>
            </w:pPr>
          </w:p>
        </w:tc>
        <w:tc>
          <w:tcPr>
            <w:tcW w:w="459" w:type="dxa"/>
          </w:tcPr>
          <w:p w14:paraId="7FC4B938" w14:textId="77777777" w:rsidR="00BD0550" w:rsidRDefault="00BD0550">
            <w:pPr>
              <w:pStyle w:val="TableParagraph"/>
              <w:spacing w:line="240" w:lineRule="auto"/>
              <w:rPr>
                <w:sz w:val="20"/>
              </w:rPr>
            </w:pPr>
          </w:p>
        </w:tc>
      </w:tr>
      <w:tr w:rsidR="00BD0550" w14:paraId="680A922B" w14:textId="77777777">
        <w:trPr>
          <w:trHeight w:val="268"/>
        </w:trPr>
        <w:tc>
          <w:tcPr>
            <w:tcW w:w="1351" w:type="dxa"/>
            <w:tcBorders>
              <w:bottom w:val="single" w:sz="4" w:space="0" w:color="7E7E7E"/>
            </w:tcBorders>
          </w:tcPr>
          <w:p w14:paraId="3361E643" w14:textId="77777777" w:rsidR="00BD0550" w:rsidRDefault="001E6B31">
            <w:pPr>
              <w:pStyle w:val="TableParagraph"/>
              <w:spacing w:line="248" w:lineRule="exact"/>
              <w:ind w:left="120"/>
              <w:rPr>
                <w:sz w:val="24"/>
              </w:rPr>
            </w:pPr>
            <w:r>
              <w:rPr>
                <w:spacing w:val="-2"/>
                <w:sz w:val="24"/>
              </w:rPr>
              <w:t>Percentage</w:t>
            </w:r>
          </w:p>
        </w:tc>
        <w:tc>
          <w:tcPr>
            <w:tcW w:w="1044" w:type="dxa"/>
            <w:gridSpan w:val="2"/>
            <w:tcBorders>
              <w:bottom w:val="single" w:sz="4" w:space="0" w:color="7E7E7E"/>
            </w:tcBorders>
          </w:tcPr>
          <w:p w14:paraId="4DCB739A" w14:textId="77777777" w:rsidR="00BD0550" w:rsidRDefault="001E6B31">
            <w:pPr>
              <w:pStyle w:val="TableParagraph"/>
              <w:spacing w:line="248" w:lineRule="exact"/>
              <w:ind w:left="109"/>
              <w:rPr>
                <w:sz w:val="24"/>
              </w:rPr>
            </w:pPr>
            <w:r>
              <w:rPr>
                <w:spacing w:val="-2"/>
                <w:sz w:val="24"/>
              </w:rPr>
              <w:t>81,55%</w:t>
            </w:r>
          </w:p>
        </w:tc>
        <w:tc>
          <w:tcPr>
            <w:tcW w:w="326" w:type="dxa"/>
            <w:tcBorders>
              <w:bottom w:val="single" w:sz="4" w:space="0" w:color="7E7E7E"/>
            </w:tcBorders>
          </w:tcPr>
          <w:p w14:paraId="111EBDEE" w14:textId="77777777" w:rsidR="00BD0550" w:rsidRDefault="00BD0550">
            <w:pPr>
              <w:pStyle w:val="TableParagraph"/>
              <w:spacing w:line="240" w:lineRule="auto"/>
              <w:rPr>
                <w:sz w:val="18"/>
              </w:rPr>
            </w:pPr>
          </w:p>
        </w:tc>
        <w:tc>
          <w:tcPr>
            <w:tcW w:w="456" w:type="dxa"/>
            <w:tcBorders>
              <w:bottom w:val="single" w:sz="4" w:space="0" w:color="7E7E7E"/>
            </w:tcBorders>
          </w:tcPr>
          <w:p w14:paraId="636904E9" w14:textId="77777777" w:rsidR="00BD0550" w:rsidRDefault="00BD0550">
            <w:pPr>
              <w:pStyle w:val="TableParagraph"/>
              <w:spacing w:line="240" w:lineRule="auto"/>
              <w:rPr>
                <w:sz w:val="18"/>
              </w:rPr>
            </w:pPr>
          </w:p>
        </w:tc>
        <w:tc>
          <w:tcPr>
            <w:tcW w:w="936" w:type="dxa"/>
            <w:gridSpan w:val="2"/>
            <w:tcBorders>
              <w:bottom w:val="single" w:sz="4" w:space="0" w:color="7E7E7E"/>
            </w:tcBorders>
          </w:tcPr>
          <w:p w14:paraId="4EEE5A5A" w14:textId="77777777" w:rsidR="00BD0550" w:rsidRDefault="001E6B31">
            <w:pPr>
              <w:pStyle w:val="TableParagraph"/>
              <w:spacing w:line="248" w:lineRule="exact"/>
              <w:ind w:left="104"/>
              <w:rPr>
                <w:sz w:val="24"/>
              </w:rPr>
            </w:pPr>
            <w:r>
              <w:rPr>
                <w:spacing w:val="-2"/>
                <w:sz w:val="24"/>
              </w:rPr>
              <w:t>76,49%</w:t>
            </w:r>
          </w:p>
        </w:tc>
        <w:tc>
          <w:tcPr>
            <w:tcW w:w="436" w:type="dxa"/>
            <w:tcBorders>
              <w:bottom w:val="single" w:sz="4" w:space="0" w:color="7E7E7E"/>
            </w:tcBorders>
          </w:tcPr>
          <w:p w14:paraId="290D0444" w14:textId="77777777" w:rsidR="00BD0550" w:rsidRDefault="00BD0550">
            <w:pPr>
              <w:pStyle w:val="TableParagraph"/>
              <w:spacing w:line="240" w:lineRule="auto"/>
              <w:rPr>
                <w:sz w:val="18"/>
              </w:rPr>
            </w:pPr>
          </w:p>
        </w:tc>
        <w:tc>
          <w:tcPr>
            <w:tcW w:w="456" w:type="dxa"/>
            <w:tcBorders>
              <w:bottom w:val="single" w:sz="4" w:space="0" w:color="7E7E7E"/>
            </w:tcBorders>
          </w:tcPr>
          <w:p w14:paraId="736968CF" w14:textId="77777777" w:rsidR="00BD0550" w:rsidRDefault="00BD0550">
            <w:pPr>
              <w:pStyle w:val="TableParagraph"/>
              <w:spacing w:line="240" w:lineRule="auto"/>
              <w:rPr>
                <w:sz w:val="18"/>
              </w:rPr>
            </w:pPr>
          </w:p>
        </w:tc>
        <w:tc>
          <w:tcPr>
            <w:tcW w:w="937" w:type="dxa"/>
            <w:gridSpan w:val="2"/>
            <w:tcBorders>
              <w:bottom w:val="single" w:sz="4" w:space="0" w:color="7E7E7E"/>
            </w:tcBorders>
          </w:tcPr>
          <w:p w14:paraId="2DE6D1AD" w14:textId="77777777" w:rsidR="00BD0550" w:rsidRDefault="001E6B31">
            <w:pPr>
              <w:pStyle w:val="TableParagraph"/>
              <w:spacing w:line="248" w:lineRule="exact"/>
              <w:ind w:left="102"/>
              <w:rPr>
                <w:sz w:val="24"/>
              </w:rPr>
            </w:pPr>
            <w:r>
              <w:rPr>
                <w:spacing w:val="-2"/>
                <w:sz w:val="24"/>
              </w:rPr>
              <w:t>77,08%</w:t>
            </w:r>
          </w:p>
        </w:tc>
        <w:tc>
          <w:tcPr>
            <w:tcW w:w="436" w:type="dxa"/>
            <w:tcBorders>
              <w:bottom w:val="single" w:sz="4" w:space="0" w:color="7E7E7E"/>
            </w:tcBorders>
          </w:tcPr>
          <w:p w14:paraId="0B0692B9" w14:textId="77777777" w:rsidR="00BD0550" w:rsidRDefault="00BD0550">
            <w:pPr>
              <w:pStyle w:val="TableParagraph"/>
              <w:spacing w:line="240" w:lineRule="auto"/>
              <w:rPr>
                <w:sz w:val="18"/>
              </w:rPr>
            </w:pPr>
          </w:p>
        </w:tc>
        <w:tc>
          <w:tcPr>
            <w:tcW w:w="459" w:type="dxa"/>
            <w:tcBorders>
              <w:bottom w:val="single" w:sz="4" w:space="0" w:color="7E7E7E"/>
            </w:tcBorders>
          </w:tcPr>
          <w:p w14:paraId="16377184" w14:textId="77777777" w:rsidR="00BD0550" w:rsidRDefault="00BD0550">
            <w:pPr>
              <w:pStyle w:val="TableParagraph"/>
              <w:spacing w:line="240" w:lineRule="auto"/>
              <w:rPr>
                <w:sz w:val="18"/>
              </w:rPr>
            </w:pPr>
          </w:p>
        </w:tc>
      </w:tr>
    </w:tbl>
    <w:p w14:paraId="789664D1" w14:textId="77777777" w:rsidR="00BD0550" w:rsidRDefault="00BD0550">
      <w:pPr>
        <w:pStyle w:val="BodyText"/>
        <w:spacing w:before="148"/>
      </w:pPr>
    </w:p>
    <w:p w14:paraId="3CA6A707" w14:textId="77777777" w:rsidR="00BD0550" w:rsidRDefault="001E6B31">
      <w:pPr>
        <w:pStyle w:val="Heading1"/>
      </w:pPr>
      <w:r>
        <w:rPr>
          <w:spacing w:val="-2"/>
        </w:rPr>
        <w:t>DISCUSSION</w:t>
      </w:r>
    </w:p>
    <w:p w14:paraId="6062902E" w14:textId="77777777" w:rsidR="00BD0550" w:rsidRDefault="001E6B31">
      <w:pPr>
        <w:pStyle w:val="BodyText"/>
        <w:spacing w:before="139" w:line="360" w:lineRule="auto"/>
        <w:ind w:left="141" w:right="144" w:firstLine="565"/>
        <w:jc w:val="both"/>
      </w:pPr>
      <w:r>
        <w:t>Based</w:t>
      </w:r>
      <w:r>
        <w:rPr>
          <w:spacing w:val="-10"/>
        </w:rPr>
        <w:t xml:space="preserve"> </w:t>
      </w:r>
      <w:r>
        <w:t>on</w:t>
      </w:r>
      <w:r>
        <w:rPr>
          <w:spacing w:val="-10"/>
        </w:rPr>
        <w:t xml:space="preserve"> </w:t>
      </w:r>
      <w:r>
        <w:t>the</w:t>
      </w:r>
      <w:r>
        <w:rPr>
          <w:spacing w:val="-11"/>
        </w:rPr>
        <w:t xml:space="preserve"> </w:t>
      </w:r>
      <w:r>
        <w:t>above</w:t>
      </w:r>
      <w:r>
        <w:rPr>
          <w:spacing w:val="-11"/>
        </w:rPr>
        <w:t xml:space="preserve"> </w:t>
      </w:r>
      <w:r>
        <w:t>information,</w:t>
      </w:r>
      <w:r>
        <w:rPr>
          <w:spacing w:val="-10"/>
        </w:rPr>
        <w:t xml:space="preserve"> </w:t>
      </w:r>
      <w:r>
        <w:t>the</w:t>
      </w:r>
      <w:r>
        <w:rPr>
          <w:spacing w:val="-11"/>
        </w:rPr>
        <w:t xml:space="preserve"> </w:t>
      </w:r>
      <w:r>
        <w:t>average</w:t>
      </w:r>
      <w:r>
        <w:rPr>
          <w:spacing w:val="-11"/>
        </w:rPr>
        <w:t xml:space="preserve"> </w:t>
      </w:r>
      <w:r>
        <w:t>number</w:t>
      </w:r>
      <w:r>
        <w:rPr>
          <w:spacing w:val="-10"/>
        </w:rPr>
        <w:t xml:space="preserve"> </w:t>
      </w:r>
      <w:r>
        <w:t>of</w:t>
      </w:r>
      <w:r>
        <w:rPr>
          <w:spacing w:val="-9"/>
        </w:rPr>
        <w:t xml:space="preserve"> </w:t>
      </w:r>
      <w:r>
        <w:t>all</w:t>
      </w:r>
      <w:r>
        <w:rPr>
          <w:spacing w:val="-11"/>
        </w:rPr>
        <w:t xml:space="preserve"> </w:t>
      </w:r>
      <w:r>
        <w:t>respondents</w:t>
      </w:r>
      <w:r>
        <w:rPr>
          <w:spacing w:val="-8"/>
        </w:rPr>
        <w:t xml:space="preserve"> </w:t>
      </w:r>
      <w:r>
        <w:t>'</w:t>
      </w:r>
      <w:r>
        <w:rPr>
          <w:spacing w:val="-13"/>
        </w:rPr>
        <w:t xml:space="preserve"> </w:t>
      </w:r>
      <w:r>
        <w:t>statements about football facilities and infrastructure is 81,55%, it can be concluded that facilities and infrastructure in football courses in the Physical Education Study Program of the University of Muhammadiyah Jember are included in</w:t>
      </w:r>
      <w:r>
        <w:t xml:space="preserve"> the feasible category.</w:t>
      </w:r>
    </w:p>
    <w:p w14:paraId="40423058" w14:textId="77777777" w:rsidR="00BD0550" w:rsidRDefault="001E6B31">
      <w:pPr>
        <w:pStyle w:val="BodyText"/>
        <w:spacing w:line="360" w:lineRule="auto"/>
        <w:ind w:left="141" w:right="147" w:firstLine="565"/>
        <w:jc w:val="both"/>
      </w:pPr>
      <w:r>
        <w:t>Based on the above information, the average number of respondents ' overall statements about volleyball facilities and infrastructure is 76,49%, it can be concludeduthat facilities and infrastructure in volleyball courses in the Phy</w:t>
      </w:r>
      <w:r>
        <w:t>sical Education Study Program of the University of Muhammadiyah Jember are included in the feasible category.</w:t>
      </w:r>
    </w:p>
    <w:p w14:paraId="46456E92" w14:textId="77777777" w:rsidR="00BD0550" w:rsidRDefault="001E6B31">
      <w:pPr>
        <w:pStyle w:val="BodyText"/>
        <w:spacing w:line="360" w:lineRule="auto"/>
        <w:ind w:left="141" w:right="147" w:firstLine="565"/>
        <w:jc w:val="both"/>
      </w:pPr>
      <w:r>
        <w:t>Based on the information above, the average number of respondents ' overall statements about basketball facilities and infrastructure is 77,08%, i</w:t>
      </w:r>
      <w:r>
        <w:t xml:space="preserve">t can be concluded that the facilities and infrastructure in the basketball course at the Physical Education Program of the University of Muhammadiyah Jember are included in the feasible </w:t>
      </w:r>
      <w:r>
        <w:rPr>
          <w:spacing w:val="-2"/>
        </w:rPr>
        <w:t>category.</w:t>
      </w:r>
    </w:p>
    <w:p w14:paraId="4D2EF391" w14:textId="30F0688D" w:rsidR="00BD0550" w:rsidRDefault="001E6B31" w:rsidP="00BA4918">
      <w:pPr>
        <w:pStyle w:val="BodyText"/>
        <w:spacing w:before="1" w:line="360" w:lineRule="auto"/>
        <w:ind w:left="141" w:right="148" w:firstLine="720"/>
        <w:jc w:val="both"/>
      </w:pPr>
      <w:r>
        <w:t>The results of this study indicate that the majority of stu</w:t>
      </w:r>
      <w:r>
        <w:t>dents have a positive perception of the feasibility of advice and infrastructure of the big ball sports at the University of Muhammadiyah Jember. The positive perception shows that the existing infrastructure</w:t>
      </w:r>
      <w:r>
        <w:rPr>
          <w:spacing w:val="28"/>
        </w:rPr>
        <w:t xml:space="preserve"> </w:t>
      </w:r>
      <w:r>
        <w:t>facilities</w:t>
      </w:r>
      <w:r>
        <w:rPr>
          <w:spacing w:val="33"/>
        </w:rPr>
        <w:t xml:space="preserve"> </w:t>
      </w:r>
      <w:r>
        <w:t>such</w:t>
      </w:r>
      <w:r>
        <w:rPr>
          <w:spacing w:val="31"/>
        </w:rPr>
        <w:t xml:space="preserve"> </w:t>
      </w:r>
      <w:r>
        <w:t>as</w:t>
      </w:r>
      <w:r>
        <w:rPr>
          <w:spacing w:val="34"/>
        </w:rPr>
        <w:t xml:space="preserve"> </w:t>
      </w:r>
      <w:r>
        <w:t>football</w:t>
      </w:r>
      <w:r>
        <w:rPr>
          <w:spacing w:val="30"/>
        </w:rPr>
        <w:t xml:space="preserve"> </w:t>
      </w:r>
      <w:r>
        <w:t>fields,</w:t>
      </w:r>
      <w:r>
        <w:rPr>
          <w:spacing w:val="31"/>
        </w:rPr>
        <w:t xml:space="preserve"> </w:t>
      </w:r>
      <w:r>
        <w:t>volleyball</w:t>
      </w:r>
      <w:r>
        <w:rPr>
          <w:spacing w:val="36"/>
        </w:rPr>
        <w:t xml:space="preserve"> </w:t>
      </w:r>
      <w:r>
        <w:t>courts,</w:t>
      </w:r>
      <w:r>
        <w:rPr>
          <w:spacing w:val="31"/>
        </w:rPr>
        <w:t xml:space="preserve"> </w:t>
      </w:r>
      <w:r>
        <w:t>basketball</w:t>
      </w:r>
      <w:r>
        <w:rPr>
          <w:spacing w:val="30"/>
        </w:rPr>
        <w:t xml:space="preserve"> </w:t>
      </w:r>
      <w:r>
        <w:t>courts</w:t>
      </w:r>
      <w:r>
        <w:rPr>
          <w:spacing w:val="34"/>
        </w:rPr>
        <w:t xml:space="preserve"> </w:t>
      </w:r>
      <w:r>
        <w:rPr>
          <w:spacing w:val="-5"/>
        </w:rPr>
        <w:t>are</w:t>
      </w:r>
      <w:r w:rsidR="00BA4918">
        <w:t xml:space="preserve"> </w:t>
      </w:r>
      <w:r>
        <w:t>available in good condition and adequate to support the learning process. Such a means as a ball of good quality is also assessed as quite adequate.</w:t>
      </w:r>
    </w:p>
    <w:p w14:paraId="1D42D67F" w14:textId="77777777" w:rsidR="00BD0550" w:rsidRDefault="001E6B31">
      <w:pPr>
        <w:pStyle w:val="BodyText"/>
        <w:spacing w:before="2" w:line="360" w:lineRule="auto"/>
        <w:ind w:left="141" w:right="139" w:firstLine="565"/>
        <w:jc w:val="both"/>
      </w:pPr>
      <w:r>
        <w:t>The majority of Physical Education students ha</w:t>
      </w:r>
      <w:r>
        <w:t xml:space="preserve">ve a positive perception of the </w:t>
      </w:r>
      <w:r>
        <w:lastRenderedPageBreak/>
        <w:t>facilities</w:t>
      </w:r>
      <w:r>
        <w:rPr>
          <w:spacing w:val="-2"/>
        </w:rPr>
        <w:t xml:space="preserve"> </w:t>
      </w:r>
      <w:r>
        <w:t>and</w:t>
      </w:r>
      <w:r>
        <w:rPr>
          <w:spacing w:val="-3"/>
        </w:rPr>
        <w:t xml:space="preserve"> </w:t>
      </w:r>
      <w:r>
        <w:t>infrastructure of</w:t>
      </w:r>
      <w:r>
        <w:rPr>
          <w:spacing w:val="-3"/>
        </w:rPr>
        <w:t xml:space="preserve"> </w:t>
      </w:r>
      <w:r>
        <w:t>big</w:t>
      </w:r>
      <w:r>
        <w:rPr>
          <w:spacing w:val="-3"/>
        </w:rPr>
        <w:t xml:space="preserve"> </w:t>
      </w:r>
      <w:r>
        <w:t>ball sports</w:t>
      </w:r>
      <w:r>
        <w:rPr>
          <w:spacing w:val="-2"/>
        </w:rPr>
        <w:t xml:space="preserve"> </w:t>
      </w:r>
      <w:r>
        <w:t>available,</w:t>
      </w:r>
      <w:r>
        <w:rPr>
          <w:spacing w:val="-3"/>
        </w:rPr>
        <w:t xml:space="preserve"> </w:t>
      </w:r>
      <w:r>
        <w:t>this</w:t>
      </w:r>
      <w:r>
        <w:rPr>
          <w:spacing w:val="-2"/>
        </w:rPr>
        <w:t xml:space="preserve"> </w:t>
      </w:r>
      <w:r>
        <w:t>shows</w:t>
      </w:r>
      <w:r>
        <w:rPr>
          <w:spacing w:val="-2"/>
        </w:rPr>
        <w:t xml:space="preserve"> </w:t>
      </w:r>
      <w:r>
        <w:t>that the</w:t>
      </w:r>
      <w:r>
        <w:rPr>
          <w:spacing w:val="-5"/>
        </w:rPr>
        <w:t xml:space="preserve"> </w:t>
      </w:r>
      <w:r>
        <w:t>university</w:t>
      </w:r>
      <w:r>
        <w:rPr>
          <w:spacing w:val="-3"/>
        </w:rPr>
        <w:t xml:space="preserve"> </w:t>
      </w:r>
      <w:r>
        <w:t>has met</w:t>
      </w:r>
      <w:r>
        <w:rPr>
          <w:spacing w:val="-5"/>
        </w:rPr>
        <w:t xml:space="preserve"> </w:t>
      </w:r>
      <w:r>
        <w:t>the</w:t>
      </w:r>
      <w:r>
        <w:rPr>
          <w:spacing w:val="-5"/>
        </w:rPr>
        <w:t xml:space="preserve"> </w:t>
      </w:r>
      <w:r>
        <w:t>needs</w:t>
      </w:r>
      <w:r>
        <w:rPr>
          <w:spacing w:val="-2"/>
        </w:rPr>
        <w:t xml:space="preserve"> </w:t>
      </w:r>
      <w:r>
        <w:t>of</w:t>
      </w:r>
      <w:r>
        <w:rPr>
          <w:spacing w:val="-3"/>
        </w:rPr>
        <w:t xml:space="preserve"> </w:t>
      </w:r>
      <w:r>
        <w:t>students</w:t>
      </w:r>
      <w:r>
        <w:rPr>
          <w:spacing w:val="-2"/>
        </w:rPr>
        <w:t xml:space="preserve"> </w:t>
      </w:r>
      <w:r>
        <w:t>for</w:t>
      </w:r>
      <w:r>
        <w:rPr>
          <w:spacing w:val="-3"/>
        </w:rPr>
        <w:t xml:space="preserve"> </w:t>
      </w:r>
      <w:r>
        <w:t>the</w:t>
      </w:r>
      <w:r>
        <w:rPr>
          <w:spacing w:val="-5"/>
        </w:rPr>
        <w:t xml:space="preserve"> </w:t>
      </w:r>
      <w:r>
        <w:t>learning</w:t>
      </w:r>
      <w:r>
        <w:rPr>
          <w:spacing w:val="-3"/>
        </w:rPr>
        <w:t xml:space="preserve"> </w:t>
      </w:r>
      <w:r>
        <w:t>process.</w:t>
      </w:r>
      <w:r>
        <w:rPr>
          <w:spacing w:val="-3"/>
        </w:rPr>
        <w:t xml:space="preserve"> </w:t>
      </w:r>
      <w:r>
        <w:t>The</w:t>
      </w:r>
      <w:r>
        <w:rPr>
          <w:spacing w:val="-5"/>
        </w:rPr>
        <w:t xml:space="preserve"> </w:t>
      </w:r>
      <w:r>
        <w:t>positive</w:t>
      </w:r>
      <w:r>
        <w:rPr>
          <w:spacing w:val="-5"/>
        </w:rPr>
        <w:t xml:space="preserve"> </w:t>
      </w:r>
      <w:r>
        <w:t>perception</w:t>
      </w:r>
      <w:r>
        <w:rPr>
          <w:spacing w:val="-3"/>
        </w:rPr>
        <w:t xml:space="preserve"> </w:t>
      </w:r>
      <w:r>
        <w:t>is</w:t>
      </w:r>
      <w:r>
        <w:rPr>
          <w:spacing w:val="-2"/>
        </w:rPr>
        <w:t xml:space="preserve"> </w:t>
      </w:r>
      <w:r>
        <w:t>expected</w:t>
      </w:r>
      <w:r>
        <w:rPr>
          <w:spacing w:val="-3"/>
        </w:rPr>
        <w:t xml:space="preserve"> </w:t>
      </w:r>
      <w:r>
        <w:t xml:space="preserve">to be maintained and improved to support </w:t>
      </w:r>
      <w:r>
        <w:t>the development of student sports. However, maintaining the quality of existing facilities and infrastructure is not enough. The university needs to make improvements and innovations that adapt to the latest developments</w:t>
      </w:r>
      <w:r>
        <w:rPr>
          <w:spacing w:val="-8"/>
        </w:rPr>
        <w:t xml:space="preserve"> </w:t>
      </w:r>
      <w:r>
        <w:t>in</w:t>
      </w:r>
      <w:r>
        <w:rPr>
          <w:spacing w:val="-10"/>
        </w:rPr>
        <w:t xml:space="preserve"> </w:t>
      </w:r>
      <w:r>
        <w:t>sports</w:t>
      </w:r>
      <w:r>
        <w:rPr>
          <w:spacing w:val="-8"/>
        </w:rPr>
        <w:t xml:space="preserve"> </w:t>
      </w:r>
      <w:r>
        <w:t>science</w:t>
      </w:r>
      <w:r>
        <w:rPr>
          <w:spacing w:val="-11"/>
        </w:rPr>
        <w:t xml:space="preserve"> </w:t>
      </w:r>
      <w:r>
        <w:t>and</w:t>
      </w:r>
      <w:r>
        <w:rPr>
          <w:spacing w:val="-10"/>
        </w:rPr>
        <w:t xml:space="preserve"> </w:t>
      </w:r>
      <w:r>
        <w:t>technology.</w:t>
      </w:r>
      <w:r>
        <w:rPr>
          <w:spacing w:val="-10"/>
        </w:rPr>
        <w:t xml:space="preserve"> </w:t>
      </w:r>
      <w:r>
        <w:t>E</w:t>
      </w:r>
      <w:r>
        <w:t>fforts</w:t>
      </w:r>
      <w:r>
        <w:rPr>
          <w:spacing w:val="-8"/>
        </w:rPr>
        <w:t xml:space="preserve"> </w:t>
      </w:r>
      <w:r>
        <w:t>that</w:t>
      </w:r>
      <w:r>
        <w:rPr>
          <w:spacing w:val="-11"/>
        </w:rPr>
        <w:t xml:space="preserve"> </w:t>
      </w:r>
      <w:r>
        <w:t>can</w:t>
      </w:r>
      <w:r>
        <w:rPr>
          <w:spacing w:val="-10"/>
        </w:rPr>
        <w:t xml:space="preserve"> </w:t>
      </w:r>
      <w:r>
        <w:t>be</w:t>
      </w:r>
      <w:r>
        <w:rPr>
          <w:spacing w:val="-11"/>
        </w:rPr>
        <w:t xml:space="preserve"> </w:t>
      </w:r>
      <w:r>
        <w:t>done</w:t>
      </w:r>
      <w:r>
        <w:rPr>
          <w:spacing w:val="-11"/>
        </w:rPr>
        <w:t xml:space="preserve"> </w:t>
      </w:r>
      <w:r>
        <w:t>by</w:t>
      </w:r>
      <w:r>
        <w:rPr>
          <w:spacing w:val="-10"/>
        </w:rPr>
        <w:t xml:space="preserve"> </w:t>
      </w:r>
      <w:r>
        <w:t>the</w:t>
      </w:r>
      <w:r>
        <w:rPr>
          <w:spacing w:val="-11"/>
        </w:rPr>
        <w:t xml:space="preserve"> </w:t>
      </w:r>
      <w:r>
        <w:t xml:space="preserve">university is the construction of a sports hall (GOR), immediately replace and repair if there is damage to sports facilities and infrastructure, the procurement of new, more modern </w:t>
      </w:r>
      <w:r>
        <w:rPr>
          <w:spacing w:val="-2"/>
        </w:rPr>
        <w:t>equipment.</w:t>
      </w:r>
    </w:p>
    <w:p w14:paraId="282B914B" w14:textId="77777777" w:rsidR="00BD0550" w:rsidRDefault="001E6B31">
      <w:pPr>
        <w:pStyle w:val="BodyText"/>
        <w:spacing w:before="2" w:line="360" w:lineRule="auto"/>
        <w:ind w:left="141" w:right="138" w:firstLine="565"/>
        <w:jc w:val="both"/>
      </w:pPr>
      <w:r>
        <w:t>Sports</w:t>
      </w:r>
      <w:r>
        <w:rPr>
          <w:spacing w:val="-15"/>
        </w:rPr>
        <w:t xml:space="preserve"> </w:t>
      </w:r>
      <w:r>
        <w:t>facilities</w:t>
      </w:r>
      <w:r>
        <w:rPr>
          <w:spacing w:val="-15"/>
        </w:rPr>
        <w:t xml:space="preserve"> </w:t>
      </w:r>
      <w:r>
        <w:t>and</w:t>
      </w:r>
      <w:r>
        <w:rPr>
          <w:spacing w:val="-15"/>
        </w:rPr>
        <w:t xml:space="preserve"> </w:t>
      </w:r>
      <w:r>
        <w:t>infrastructure</w:t>
      </w:r>
      <w:r>
        <w:rPr>
          <w:spacing w:val="-15"/>
        </w:rPr>
        <w:t xml:space="preserve"> </w:t>
      </w:r>
      <w:r>
        <w:t>have</w:t>
      </w:r>
      <w:r>
        <w:rPr>
          <w:spacing w:val="-15"/>
        </w:rPr>
        <w:t xml:space="preserve"> </w:t>
      </w:r>
      <w:r>
        <w:t>a</w:t>
      </w:r>
      <w:r>
        <w:rPr>
          <w:spacing w:val="-15"/>
        </w:rPr>
        <w:t xml:space="preserve"> </w:t>
      </w:r>
      <w:r>
        <w:t>very</w:t>
      </w:r>
      <w:r>
        <w:rPr>
          <w:spacing w:val="-15"/>
        </w:rPr>
        <w:t xml:space="preserve"> </w:t>
      </w:r>
      <w:r>
        <w:t>important</w:t>
      </w:r>
      <w:r>
        <w:rPr>
          <w:spacing w:val="-15"/>
        </w:rPr>
        <w:t xml:space="preserve"> </w:t>
      </w:r>
      <w:r>
        <w:t>role</w:t>
      </w:r>
      <w:r>
        <w:t>tin</w:t>
      </w:r>
      <w:r>
        <w:rPr>
          <w:spacing w:val="-15"/>
        </w:rPr>
        <w:t xml:space="preserve"> </w:t>
      </w:r>
      <w:r>
        <w:t>the</w:t>
      </w:r>
      <w:r>
        <w:rPr>
          <w:spacing w:val="-15"/>
        </w:rPr>
        <w:t xml:space="preserve"> </w:t>
      </w:r>
      <w:r>
        <w:t>learning</w:t>
      </w:r>
      <w:r>
        <w:rPr>
          <w:spacing w:val="-15"/>
        </w:rPr>
        <w:t xml:space="preserve"> </w:t>
      </w:r>
      <w:r>
        <w:t>process of Physical Education, both of which contribute greatly to creating an optimal and effective learning environment for students. Sports facilities and infrastructure are the main capital in the implementation of sports activities, t</w:t>
      </w:r>
      <w:r>
        <w:t>he function of sports infrastructure facilities is as a supporting tool and helps the smooth implementation of a quality physical activity (Irawan, 2017). With the complete and proper sports facilities and</w:t>
      </w:r>
      <w:r>
        <w:rPr>
          <w:spacing w:val="-4"/>
        </w:rPr>
        <w:t xml:space="preserve"> </w:t>
      </w:r>
      <w:r>
        <w:t>infrastructure, students can</w:t>
      </w:r>
      <w:r>
        <w:rPr>
          <w:spacing w:val="-4"/>
        </w:rPr>
        <w:t xml:space="preserve"> </w:t>
      </w:r>
      <w:r>
        <w:t>get</w:t>
      </w:r>
      <w:r>
        <w:rPr>
          <w:spacing w:val="-1"/>
        </w:rPr>
        <w:t xml:space="preserve"> </w:t>
      </w:r>
      <w:r>
        <w:t>a</w:t>
      </w:r>
      <w:r>
        <w:rPr>
          <w:spacing w:val="-5"/>
        </w:rPr>
        <w:t xml:space="preserve"> </w:t>
      </w:r>
      <w:r>
        <w:t>better learning</w:t>
      </w:r>
      <w:r>
        <w:t xml:space="preserve"> experience.</w:t>
      </w:r>
      <w:r>
        <w:rPr>
          <w:spacing w:val="-4"/>
        </w:rPr>
        <w:t xml:space="preserve"> </w:t>
      </w:r>
      <w:r>
        <w:t>A learning</w:t>
      </w:r>
      <w:r>
        <w:rPr>
          <w:spacing w:val="-4"/>
        </w:rPr>
        <w:t xml:space="preserve"> </w:t>
      </w:r>
      <w:r>
        <w:t>environment that has good facilities will make students feel more comfortable and motivated to actively participate in Lecture activities. In addition, sports facilities and infrastructure can also be used for research and developme</w:t>
      </w:r>
      <w:r>
        <w:t>nt activities in the field of sports, both by lecturers and students.</w:t>
      </w:r>
    </w:p>
    <w:p w14:paraId="2A71A4D7" w14:textId="77777777" w:rsidR="00BD0550" w:rsidRDefault="001E6B31">
      <w:pPr>
        <w:pStyle w:val="BodyText"/>
        <w:spacing w:line="360" w:lineRule="auto"/>
        <w:ind w:left="141" w:right="138" w:firstLine="565"/>
        <w:jc w:val="both"/>
      </w:pPr>
      <w:r>
        <w:t>Muhammadiyah</w:t>
      </w:r>
      <w:r>
        <w:rPr>
          <w:spacing w:val="-3"/>
        </w:rPr>
        <w:t xml:space="preserve"> </w:t>
      </w:r>
      <w:r>
        <w:t>University</w:t>
      </w:r>
      <w:r>
        <w:rPr>
          <w:spacing w:val="-4"/>
        </w:rPr>
        <w:t xml:space="preserve"> </w:t>
      </w:r>
      <w:r>
        <w:t>of</w:t>
      </w:r>
      <w:r>
        <w:rPr>
          <w:spacing w:val="-3"/>
        </w:rPr>
        <w:t xml:space="preserve"> </w:t>
      </w:r>
      <w:r>
        <w:t>Jember as</w:t>
      </w:r>
      <w:r>
        <w:rPr>
          <w:spacing w:val="-3"/>
        </w:rPr>
        <w:t xml:space="preserve"> </w:t>
      </w:r>
      <w:r>
        <w:t>one</w:t>
      </w:r>
      <w:r>
        <w:rPr>
          <w:spacing w:val="-5"/>
        </w:rPr>
        <w:t xml:space="preserve"> </w:t>
      </w:r>
      <w:r>
        <w:t>of</w:t>
      </w:r>
      <w:r>
        <w:rPr>
          <w:spacing w:val="-3"/>
        </w:rPr>
        <w:t xml:space="preserve"> </w:t>
      </w:r>
      <w:r>
        <w:t>the</w:t>
      </w:r>
      <w:r>
        <w:rPr>
          <w:spacing w:val="-5"/>
        </w:rPr>
        <w:t xml:space="preserve"> </w:t>
      </w:r>
      <w:r>
        <w:t>universities</w:t>
      </w:r>
      <w:r>
        <w:rPr>
          <w:spacing w:val="-3"/>
        </w:rPr>
        <w:t xml:space="preserve"> </w:t>
      </w:r>
      <w:r>
        <w:t>that</w:t>
      </w:r>
      <w:r>
        <w:rPr>
          <w:spacing w:val="-5"/>
        </w:rPr>
        <w:t xml:space="preserve"> </w:t>
      </w:r>
      <w:r>
        <w:t>has</w:t>
      </w:r>
      <w:r>
        <w:rPr>
          <w:spacing w:val="-3"/>
        </w:rPr>
        <w:t xml:space="preserve"> </w:t>
      </w:r>
      <w:r>
        <w:t>a</w:t>
      </w:r>
      <w:r>
        <w:rPr>
          <w:spacing w:val="-5"/>
        </w:rPr>
        <w:t xml:space="preserve"> </w:t>
      </w:r>
      <w:r>
        <w:t>Physical Education Study Program, has the responsibility to meet the sports facilities and infrastructure to suppo</w:t>
      </w:r>
      <w:r>
        <w:t>rt the learning process of Physical Education students. With adequate</w:t>
      </w:r>
      <w:r>
        <w:rPr>
          <w:spacing w:val="-15"/>
        </w:rPr>
        <w:t xml:space="preserve"> </w:t>
      </w:r>
      <w:r>
        <w:t>facilities</w:t>
      </w:r>
      <w:r>
        <w:rPr>
          <w:spacing w:val="-15"/>
        </w:rPr>
        <w:t xml:space="preserve"> </w:t>
      </w:r>
      <w:r>
        <w:t>and</w:t>
      </w:r>
      <w:r>
        <w:rPr>
          <w:spacing w:val="-15"/>
        </w:rPr>
        <w:t xml:space="preserve"> </w:t>
      </w:r>
      <w:r>
        <w:t>infrastructure,</w:t>
      </w:r>
      <w:r>
        <w:rPr>
          <w:spacing w:val="-15"/>
        </w:rPr>
        <w:t xml:space="preserve"> </w:t>
      </w:r>
      <w:r>
        <w:t>students</w:t>
      </w:r>
      <w:r>
        <w:rPr>
          <w:spacing w:val="-15"/>
        </w:rPr>
        <w:t xml:space="preserve"> </w:t>
      </w:r>
      <w:r>
        <w:t>can</w:t>
      </w:r>
      <w:r>
        <w:rPr>
          <w:spacing w:val="-15"/>
        </w:rPr>
        <w:t xml:space="preserve"> </w:t>
      </w:r>
      <w:r>
        <w:t>focus</w:t>
      </w:r>
      <w:r>
        <w:rPr>
          <w:spacing w:val="-15"/>
        </w:rPr>
        <w:t xml:space="preserve"> </w:t>
      </w:r>
      <w:r>
        <w:t>more</w:t>
      </w:r>
      <w:r>
        <w:rPr>
          <w:spacing w:val="-15"/>
        </w:rPr>
        <w:t xml:space="preserve"> </w:t>
      </w:r>
      <w:r>
        <w:t>and</w:t>
      </w:r>
      <w:r>
        <w:rPr>
          <w:spacing w:val="-15"/>
        </w:rPr>
        <w:t xml:space="preserve"> </w:t>
      </w:r>
      <w:r>
        <w:t>help</w:t>
      </w:r>
      <w:r>
        <w:rPr>
          <w:spacing w:val="-15"/>
        </w:rPr>
        <w:t xml:space="preserve"> </w:t>
      </w:r>
      <w:r>
        <w:t>the</w:t>
      </w:r>
      <w:r>
        <w:rPr>
          <w:spacing w:val="-15"/>
        </w:rPr>
        <w:t xml:space="preserve"> </w:t>
      </w:r>
      <w:r>
        <w:t>lecture</w:t>
      </w:r>
      <w:r>
        <w:rPr>
          <w:spacing w:val="-15"/>
        </w:rPr>
        <w:t xml:space="preserve"> </w:t>
      </w:r>
      <w:r>
        <w:t>process to be effective. Sports facilities and infrastructure have a very important role in creating a conduci</w:t>
      </w:r>
      <w:r>
        <w:t>ve and effective learning environment for Physical Education students. These two</w:t>
      </w:r>
      <w:r>
        <w:rPr>
          <w:spacing w:val="-13"/>
        </w:rPr>
        <w:t xml:space="preserve"> </w:t>
      </w:r>
      <w:r>
        <w:t>things</w:t>
      </w:r>
      <w:r>
        <w:rPr>
          <w:spacing w:val="-11"/>
        </w:rPr>
        <w:t xml:space="preserve"> </w:t>
      </w:r>
      <w:r>
        <w:t>not</w:t>
      </w:r>
      <w:r>
        <w:rPr>
          <w:spacing w:val="-14"/>
        </w:rPr>
        <w:t xml:space="preserve"> </w:t>
      </w:r>
      <w:r>
        <w:t>only</w:t>
      </w:r>
      <w:r>
        <w:rPr>
          <w:spacing w:val="-13"/>
        </w:rPr>
        <w:t xml:space="preserve"> </w:t>
      </w:r>
      <w:r>
        <w:t>improve</w:t>
      </w:r>
      <w:r>
        <w:rPr>
          <w:spacing w:val="-14"/>
        </w:rPr>
        <w:t xml:space="preserve"> </w:t>
      </w:r>
      <w:r>
        <w:t>the</w:t>
      </w:r>
      <w:r>
        <w:rPr>
          <w:spacing w:val="-14"/>
        </w:rPr>
        <w:t xml:space="preserve"> </w:t>
      </w:r>
      <w:r>
        <w:t>quality</w:t>
      </w:r>
      <w:r>
        <w:rPr>
          <w:spacing w:val="-13"/>
        </w:rPr>
        <w:t xml:space="preserve"> </w:t>
      </w:r>
      <w:r>
        <w:t>of</w:t>
      </w:r>
      <w:r>
        <w:rPr>
          <w:spacing w:val="-12"/>
        </w:rPr>
        <w:t xml:space="preserve"> </w:t>
      </w:r>
      <w:r>
        <w:t>learning</w:t>
      </w:r>
      <w:r>
        <w:rPr>
          <w:spacing w:val="-13"/>
        </w:rPr>
        <w:t xml:space="preserve"> </w:t>
      </w:r>
      <w:r>
        <w:t>but</w:t>
      </w:r>
      <w:r>
        <w:rPr>
          <w:spacing w:val="-14"/>
        </w:rPr>
        <w:t xml:space="preserve"> </w:t>
      </w:r>
      <w:r>
        <w:t>also</w:t>
      </w:r>
      <w:r>
        <w:rPr>
          <w:spacing w:val="-13"/>
        </w:rPr>
        <w:t xml:space="preserve"> </w:t>
      </w:r>
      <w:r>
        <w:t>contribute</w:t>
      </w:r>
      <w:r>
        <w:rPr>
          <w:spacing w:val="-14"/>
        </w:rPr>
        <w:t xml:space="preserve"> </w:t>
      </w:r>
      <w:r>
        <w:t>to</w:t>
      </w:r>
      <w:r>
        <w:rPr>
          <w:spacing w:val="-13"/>
        </w:rPr>
        <w:t xml:space="preserve"> </w:t>
      </w:r>
      <w:r>
        <w:t>the</w:t>
      </w:r>
      <w:r>
        <w:rPr>
          <w:spacing w:val="-14"/>
        </w:rPr>
        <w:t xml:space="preserve"> </w:t>
      </w:r>
      <w:r>
        <w:t>development of students ' skills , health, character and practice.</w:t>
      </w:r>
    </w:p>
    <w:p w14:paraId="526A9B7A" w14:textId="77777777" w:rsidR="00BD0550" w:rsidRDefault="00BD0550">
      <w:pPr>
        <w:pStyle w:val="BodyText"/>
        <w:spacing w:before="27"/>
      </w:pPr>
      <w:bookmarkStart w:id="4" w:name="CONCLUSION"/>
      <w:bookmarkEnd w:id="4"/>
    </w:p>
    <w:p w14:paraId="5EDB6DC9" w14:textId="77777777" w:rsidR="00BD0550" w:rsidRDefault="001E6B31">
      <w:pPr>
        <w:pStyle w:val="Heading1"/>
      </w:pPr>
      <w:r>
        <w:rPr>
          <w:spacing w:val="-2"/>
        </w:rPr>
        <w:t>CONCLUSION</w:t>
      </w:r>
    </w:p>
    <w:p w14:paraId="230FA963" w14:textId="77777777" w:rsidR="00BD0550" w:rsidRDefault="001E6B31">
      <w:pPr>
        <w:pStyle w:val="BodyText"/>
        <w:spacing w:before="139" w:line="360" w:lineRule="auto"/>
        <w:ind w:left="141" w:right="140" w:firstLine="720"/>
        <w:jc w:val="both"/>
      </w:pPr>
      <w:r>
        <w:t>Sports facilities and infrastructure are very important in the learning process in physical</w:t>
      </w:r>
      <w:r>
        <w:rPr>
          <w:spacing w:val="-7"/>
        </w:rPr>
        <w:t xml:space="preserve"> </w:t>
      </w:r>
      <w:r>
        <w:t>education,</w:t>
      </w:r>
      <w:r>
        <w:rPr>
          <w:spacing w:val="-5"/>
        </w:rPr>
        <w:t xml:space="preserve"> </w:t>
      </w:r>
      <w:r>
        <w:t>with</w:t>
      </w:r>
      <w:r>
        <w:rPr>
          <w:spacing w:val="-5"/>
        </w:rPr>
        <w:t xml:space="preserve"> </w:t>
      </w:r>
      <w:r>
        <w:t>the</w:t>
      </w:r>
      <w:r>
        <w:rPr>
          <w:spacing w:val="-7"/>
        </w:rPr>
        <w:t xml:space="preserve"> </w:t>
      </w:r>
      <w:r>
        <w:t>availability</w:t>
      </w:r>
      <w:r>
        <w:rPr>
          <w:spacing w:val="-5"/>
        </w:rPr>
        <w:t xml:space="preserve"> </w:t>
      </w:r>
      <w:r>
        <w:t>of</w:t>
      </w:r>
      <w:r>
        <w:rPr>
          <w:spacing w:val="-5"/>
        </w:rPr>
        <w:t xml:space="preserve"> </w:t>
      </w:r>
      <w:r>
        <w:t>appropriate</w:t>
      </w:r>
      <w:r>
        <w:rPr>
          <w:spacing w:val="-7"/>
        </w:rPr>
        <w:t xml:space="preserve"> </w:t>
      </w:r>
      <w:r>
        <w:t>sports</w:t>
      </w:r>
      <w:r>
        <w:rPr>
          <w:spacing w:val="-5"/>
        </w:rPr>
        <w:t xml:space="preserve"> </w:t>
      </w:r>
      <w:r>
        <w:t>facilities</w:t>
      </w:r>
      <w:r>
        <w:rPr>
          <w:spacing w:val="-5"/>
        </w:rPr>
        <w:t xml:space="preserve"> </w:t>
      </w:r>
      <w:r>
        <w:t>and</w:t>
      </w:r>
      <w:r>
        <w:rPr>
          <w:spacing w:val="-5"/>
        </w:rPr>
        <w:t xml:space="preserve"> </w:t>
      </w:r>
      <w:r>
        <w:t>infrastructure to support effective learning activitiesy. Based on research that has been cond</w:t>
      </w:r>
      <w:r>
        <w:t>ucted 81,55% of respondents considered that the facilities and infrastructure in the Football course in the category of feasible, 76,49% of respondents considered that the facilities and</w:t>
      </w:r>
      <w:r>
        <w:rPr>
          <w:spacing w:val="-14"/>
        </w:rPr>
        <w:t xml:space="preserve"> </w:t>
      </w:r>
      <w:r>
        <w:t>infrastructure</w:t>
      </w:r>
      <w:r>
        <w:rPr>
          <w:spacing w:val="-15"/>
        </w:rPr>
        <w:t xml:space="preserve"> </w:t>
      </w:r>
      <w:r>
        <w:t>in</w:t>
      </w:r>
      <w:r>
        <w:rPr>
          <w:spacing w:val="-9"/>
        </w:rPr>
        <w:t xml:space="preserve"> </w:t>
      </w:r>
      <w:r>
        <w:t>the</w:t>
      </w:r>
      <w:r>
        <w:rPr>
          <w:spacing w:val="-15"/>
        </w:rPr>
        <w:t xml:space="preserve"> </w:t>
      </w:r>
      <w:r>
        <w:t>volleyball</w:t>
      </w:r>
      <w:r>
        <w:rPr>
          <w:spacing w:val="-15"/>
        </w:rPr>
        <w:t xml:space="preserve"> </w:t>
      </w:r>
      <w:r>
        <w:t>course</w:t>
      </w:r>
      <w:r>
        <w:rPr>
          <w:spacing w:val="-15"/>
        </w:rPr>
        <w:t xml:space="preserve"> </w:t>
      </w:r>
      <w:r>
        <w:t>in</w:t>
      </w:r>
      <w:r>
        <w:rPr>
          <w:spacing w:val="-9"/>
        </w:rPr>
        <w:t xml:space="preserve"> </w:t>
      </w:r>
      <w:r>
        <w:t>the</w:t>
      </w:r>
      <w:r>
        <w:rPr>
          <w:spacing w:val="-15"/>
        </w:rPr>
        <w:t xml:space="preserve"> </w:t>
      </w:r>
      <w:r>
        <w:t>category</w:t>
      </w:r>
      <w:r>
        <w:rPr>
          <w:spacing w:val="-13"/>
        </w:rPr>
        <w:t xml:space="preserve"> </w:t>
      </w:r>
      <w:r>
        <w:t>feasible,</w:t>
      </w:r>
      <w:r>
        <w:rPr>
          <w:spacing w:val="-14"/>
        </w:rPr>
        <w:t xml:space="preserve"> </w:t>
      </w:r>
      <w:r>
        <w:t>77,</w:t>
      </w:r>
      <w:r>
        <w:t>08%</w:t>
      </w:r>
      <w:r>
        <w:rPr>
          <w:spacing w:val="-13"/>
        </w:rPr>
        <w:t xml:space="preserve"> </w:t>
      </w:r>
      <w:r>
        <w:t>of</w:t>
      </w:r>
      <w:r>
        <w:rPr>
          <w:spacing w:val="-13"/>
        </w:rPr>
        <w:t xml:space="preserve"> </w:t>
      </w:r>
      <w:r>
        <w:t xml:space="preserve">respondents considered that the </w:t>
      </w:r>
      <w:r>
        <w:lastRenderedPageBreak/>
        <w:t>facilities and infrastructure in the basketball course in the category feasible. It can be concluded that the majority of students are satisfied with the facility. Based on this data, it was concluded that the facilit</w:t>
      </w:r>
      <w:r>
        <w:t>ies and infrastructure for the three branches of big ball sports available at the University of Muhammadiyah Jember were included in the feasible category. However, keep in mind that this is just an assessment of a number of respondents.</w:t>
      </w:r>
    </w:p>
    <w:p w14:paraId="2AE20DFD" w14:textId="77777777" w:rsidR="00BD0550" w:rsidRDefault="00BD0550">
      <w:pPr>
        <w:pStyle w:val="BodyText"/>
        <w:spacing w:before="138"/>
      </w:pPr>
    </w:p>
    <w:p w14:paraId="3D3F6047" w14:textId="77777777" w:rsidR="00BD0550" w:rsidRDefault="001E6B31">
      <w:pPr>
        <w:pStyle w:val="Heading1"/>
      </w:pPr>
      <w:bookmarkStart w:id="5" w:name="REFERENCES"/>
      <w:bookmarkEnd w:id="5"/>
      <w:r>
        <w:rPr>
          <w:spacing w:val="-2"/>
        </w:rPr>
        <w:t>REFERENCES</w:t>
      </w:r>
    </w:p>
    <w:p w14:paraId="435D5491" w14:textId="77777777" w:rsidR="00BD0550" w:rsidRDefault="001E6B31">
      <w:pPr>
        <w:pStyle w:val="BodyText"/>
        <w:spacing w:before="119" w:line="242" w:lineRule="auto"/>
        <w:ind w:left="621" w:right="140" w:hanging="481"/>
        <w:jc w:val="both"/>
      </w:pPr>
      <w:r>
        <w:t>Anggia</w:t>
      </w:r>
      <w:r>
        <w:t>nita,</w:t>
      </w:r>
      <w:r>
        <w:rPr>
          <w:spacing w:val="-2"/>
        </w:rPr>
        <w:t xml:space="preserve"> </w:t>
      </w:r>
      <w:r>
        <w:t>S.,</w:t>
      </w:r>
      <w:r>
        <w:rPr>
          <w:spacing w:val="-2"/>
        </w:rPr>
        <w:t xml:space="preserve"> </w:t>
      </w:r>
      <w:r>
        <w:t>Yusnira, Y.,</w:t>
      </w:r>
      <w:r>
        <w:rPr>
          <w:spacing w:val="-2"/>
        </w:rPr>
        <w:t xml:space="preserve"> </w:t>
      </w:r>
      <w:r>
        <w:t>&amp;</w:t>
      </w:r>
      <w:r>
        <w:rPr>
          <w:spacing w:val="-4"/>
        </w:rPr>
        <w:t xml:space="preserve"> </w:t>
      </w:r>
      <w:r>
        <w:t>Rizal,</w:t>
      </w:r>
      <w:r>
        <w:rPr>
          <w:spacing w:val="-2"/>
        </w:rPr>
        <w:t xml:space="preserve"> </w:t>
      </w:r>
      <w:r>
        <w:t>M.</w:t>
      </w:r>
      <w:r>
        <w:rPr>
          <w:spacing w:val="-2"/>
        </w:rPr>
        <w:t xml:space="preserve"> </w:t>
      </w:r>
      <w:r>
        <w:t>S.</w:t>
      </w:r>
      <w:r>
        <w:rPr>
          <w:spacing w:val="-2"/>
        </w:rPr>
        <w:t xml:space="preserve"> </w:t>
      </w:r>
      <w:r>
        <w:t>(2020).</w:t>
      </w:r>
      <w:r>
        <w:rPr>
          <w:spacing w:val="-2"/>
        </w:rPr>
        <w:t xml:space="preserve"> </w:t>
      </w:r>
      <w:r>
        <w:t>Persepsi</w:t>
      </w:r>
      <w:r>
        <w:rPr>
          <w:spacing w:val="-4"/>
        </w:rPr>
        <w:t xml:space="preserve"> </w:t>
      </w:r>
      <w:r>
        <w:t>guru</w:t>
      </w:r>
      <w:r>
        <w:rPr>
          <w:spacing w:val="-2"/>
        </w:rPr>
        <w:t xml:space="preserve"> </w:t>
      </w:r>
      <w:r>
        <w:t>terhadap</w:t>
      </w:r>
      <w:r>
        <w:rPr>
          <w:spacing w:val="-2"/>
        </w:rPr>
        <w:t xml:space="preserve"> </w:t>
      </w:r>
      <w:r>
        <w:t>pembelajaran daring</w:t>
      </w:r>
      <w:r>
        <w:rPr>
          <w:spacing w:val="-6"/>
        </w:rPr>
        <w:t xml:space="preserve"> </w:t>
      </w:r>
      <w:r>
        <w:t>di</w:t>
      </w:r>
      <w:r>
        <w:rPr>
          <w:spacing w:val="-7"/>
        </w:rPr>
        <w:t xml:space="preserve"> </w:t>
      </w:r>
      <w:r>
        <w:t>sekolah</w:t>
      </w:r>
      <w:r>
        <w:rPr>
          <w:spacing w:val="-6"/>
        </w:rPr>
        <w:t xml:space="preserve"> </w:t>
      </w:r>
      <w:r>
        <w:t>dasar</w:t>
      </w:r>
      <w:r>
        <w:rPr>
          <w:spacing w:val="-6"/>
        </w:rPr>
        <w:t xml:space="preserve"> </w:t>
      </w:r>
      <w:r>
        <w:t>negeri</w:t>
      </w:r>
      <w:r>
        <w:rPr>
          <w:spacing w:val="-7"/>
        </w:rPr>
        <w:t xml:space="preserve"> </w:t>
      </w:r>
      <w:r>
        <w:t>013</w:t>
      </w:r>
      <w:r>
        <w:rPr>
          <w:spacing w:val="-6"/>
        </w:rPr>
        <w:t xml:space="preserve"> </w:t>
      </w:r>
      <w:r>
        <w:t>Kumantan.</w:t>
      </w:r>
      <w:r>
        <w:rPr>
          <w:spacing w:val="-3"/>
        </w:rPr>
        <w:t xml:space="preserve"> </w:t>
      </w:r>
      <w:r>
        <w:rPr>
          <w:i/>
        </w:rPr>
        <w:t>Journal</w:t>
      </w:r>
      <w:r>
        <w:rPr>
          <w:i/>
          <w:spacing w:val="-7"/>
        </w:rPr>
        <w:t xml:space="preserve"> </w:t>
      </w:r>
      <w:r>
        <w:rPr>
          <w:i/>
        </w:rPr>
        <w:t>of</w:t>
      </w:r>
      <w:r>
        <w:rPr>
          <w:i/>
          <w:spacing w:val="-7"/>
        </w:rPr>
        <w:t xml:space="preserve"> </w:t>
      </w:r>
      <w:r>
        <w:rPr>
          <w:i/>
        </w:rPr>
        <w:t>Education</w:t>
      </w:r>
      <w:r>
        <w:rPr>
          <w:i/>
          <w:spacing w:val="-6"/>
        </w:rPr>
        <w:t xml:space="preserve"> </w:t>
      </w:r>
      <w:r>
        <w:rPr>
          <w:i/>
        </w:rPr>
        <w:t>Research</w:t>
      </w:r>
      <w:r>
        <w:t>,</w:t>
      </w:r>
      <w:r>
        <w:rPr>
          <w:spacing w:val="-6"/>
        </w:rPr>
        <w:t xml:space="preserve"> </w:t>
      </w:r>
      <w:r>
        <w:rPr>
          <w:i/>
        </w:rPr>
        <w:t>1</w:t>
      </w:r>
      <w:r>
        <w:t xml:space="preserve">(2), </w:t>
      </w:r>
      <w:r>
        <w:rPr>
          <w:spacing w:val="-2"/>
        </w:rPr>
        <w:t>177–182.</w:t>
      </w:r>
    </w:p>
    <w:p w14:paraId="6E82112B" w14:textId="77777777" w:rsidR="00BD0550" w:rsidRDefault="001E6B31">
      <w:pPr>
        <w:spacing w:before="114"/>
        <w:ind w:left="621" w:right="151" w:hanging="481"/>
        <w:jc w:val="both"/>
        <w:rPr>
          <w:sz w:val="24"/>
        </w:rPr>
      </w:pPr>
      <w:r>
        <w:rPr>
          <w:sz w:val="24"/>
        </w:rPr>
        <w:t xml:space="preserve">Gumantan, A., Sina, I., &amp; Pratiwi, E. (2020). Olahraga Rekreasi dalam Peningkatan Prestasi Olahraga. </w:t>
      </w:r>
      <w:r>
        <w:rPr>
          <w:i/>
          <w:sz w:val="24"/>
        </w:rPr>
        <w:t>SPORT-Mu: Jurnal Pendidikan Olahraga</w:t>
      </w:r>
      <w:r>
        <w:rPr>
          <w:sz w:val="24"/>
        </w:rPr>
        <w:t xml:space="preserve">, </w:t>
      </w:r>
      <w:r>
        <w:rPr>
          <w:i/>
          <w:sz w:val="24"/>
        </w:rPr>
        <w:t>1</w:t>
      </w:r>
      <w:r>
        <w:rPr>
          <w:sz w:val="24"/>
        </w:rPr>
        <w:t>(2), 103–114.</w:t>
      </w:r>
    </w:p>
    <w:p w14:paraId="0ED99E4D" w14:textId="77777777" w:rsidR="00BD0550" w:rsidRDefault="001E6B31">
      <w:pPr>
        <w:spacing w:before="119" w:line="242" w:lineRule="auto"/>
        <w:ind w:left="621" w:right="139" w:hanging="481"/>
        <w:jc w:val="both"/>
        <w:rPr>
          <w:sz w:val="24"/>
        </w:rPr>
      </w:pPr>
      <w:r>
        <w:rPr>
          <w:sz w:val="24"/>
        </w:rPr>
        <w:t>Gunawan,</w:t>
      </w:r>
      <w:r>
        <w:rPr>
          <w:spacing w:val="-2"/>
          <w:sz w:val="24"/>
        </w:rPr>
        <w:t xml:space="preserve"> </w:t>
      </w:r>
      <w:r>
        <w:rPr>
          <w:sz w:val="24"/>
        </w:rPr>
        <w:t>A.,</w:t>
      </w:r>
      <w:r>
        <w:rPr>
          <w:spacing w:val="-2"/>
          <w:sz w:val="24"/>
        </w:rPr>
        <w:t xml:space="preserve"> </w:t>
      </w:r>
      <w:r>
        <w:rPr>
          <w:sz w:val="24"/>
        </w:rPr>
        <w:t>Mahendra,</w:t>
      </w:r>
      <w:r>
        <w:rPr>
          <w:spacing w:val="-2"/>
          <w:sz w:val="24"/>
        </w:rPr>
        <w:t xml:space="preserve"> </w:t>
      </w:r>
      <w:r>
        <w:rPr>
          <w:sz w:val="24"/>
        </w:rPr>
        <w:t>I.</w:t>
      </w:r>
      <w:r>
        <w:rPr>
          <w:spacing w:val="-2"/>
          <w:sz w:val="24"/>
        </w:rPr>
        <w:t xml:space="preserve"> </w:t>
      </w:r>
      <w:r>
        <w:rPr>
          <w:sz w:val="24"/>
        </w:rPr>
        <w:t>R., &amp;</w:t>
      </w:r>
      <w:r>
        <w:rPr>
          <w:spacing w:val="-4"/>
          <w:sz w:val="24"/>
        </w:rPr>
        <w:t xml:space="preserve"> </w:t>
      </w:r>
      <w:r>
        <w:rPr>
          <w:sz w:val="24"/>
        </w:rPr>
        <w:t>Hidayat,</w:t>
      </w:r>
      <w:r>
        <w:rPr>
          <w:spacing w:val="-2"/>
          <w:sz w:val="24"/>
        </w:rPr>
        <w:t xml:space="preserve"> </w:t>
      </w:r>
      <w:r>
        <w:rPr>
          <w:sz w:val="24"/>
        </w:rPr>
        <w:t>A.</w:t>
      </w:r>
      <w:r>
        <w:rPr>
          <w:spacing w:val="-2"/>
          <w:sz w:val="24"/>
        </w:rPr>
        <w:t xml:space="preserve"> </w:t>
      </w:r>
      <w:r>
        <w:rPr>
          <w:sz w:val="24"/>
        </w:rPr>
        <w:t>(2021).</w:t>
      </w:r>
      <w:r>
        <w:rPr>
          <w:spacing w:val="-2"/>
          <w:sz w:val="24"/>
        </w:rPr>
        <w:t xml:space="preserve"> </w:t>
      </w:r>
      <w:r>
        <w:rPr>
          <w:sz w:val="24"/>
        </w:rPr>
        <w:t>Pengelolaan</w:t>
      </w:r>
      <w:r>
        <w:rPr>
          <w:spacing w:val="-2"/>
          <w:sz w:val="24"/>
        </w:rPr>
        <w:t xml:space="preserve"> </w:t>
      </w:r>
      <w:r>
        <w:rPr>
          <w:sz w:val="24"/>
        </w:rPr>
        <w:t>Sarana</w:t>
      </w:r>
      <w:r>
        <w:rPr>
          <w:spacing w:val="-4"/>
          <w:sz w:val="24"/>
        </w:rPr>
        <w:t xml:space="preserve"> </w:t>
      </w:r>
      <w:r>
        <w:rPr>
          <w:sz w:val="24"/>
        </w:rPr>
        <w:t>dan</w:t>
      </w:r>
      <w:r>
        <w:rPr>
          <w:spacing w:val="-2"/>
          <w:sz w:val="24"/>
        </w:rPr>
        <w:t xml:space="preserve"> </w:t>
      </w:r>
      <w:r>
        <w:rPr>
          <w:sz w:val="24"/>
        </w:rPr>
        <w:t>Prasarana Olahraga.</w:t>
      </w:r>
      <w:r>
        <w:rPr>
          <w:spacing w:val="-7"/>
          <w:sz w:val="24"/>
        </w:rPr>
        <w:t xml:space="preserve"> </w:t>
      </w:r>
      <w:r>
        <w:rPr>
          <w:i/>
          <w:sz w:val="24"/>
        </w:rPr>
        <w:t>Salus</w:t>
      </w:r>
      <w:r>
        <w:rPr>
          <w:i/>
          <w:spacing w:val="-7"/>
          <w:sz w:val="24"/>
        </w:rPr>
        <w:t xml:space="preserve"> </w:t>
      </w:r>
      <w:r>
        <w:rPr>
          <w:i/>
          <w:sz w:val="24"/>
        </w:rPr>
        <w:t>C</w:t>
      </w:r>
      <w:r>
        <w:rPr>
          <w:i/>
          <w:sz w:val="24"/>
        </w:rPr>
        <w:t>ultura:</w:t>
      </w:r>
      <w:r>
        <w:rPr>
          <w:i/>
          <w:spacing w:val="-8"/>
          <w:sz w:val="24"/>
        </w:rPr>
        <w:t xml:space="preserve"> </w:t>
      </w:r>
      <w:r>
        <w:rPr>
          <w:i/>
          <w:sz w:val="24"/>
        </w:rPr>
        <w:t>Jurnal</w:t>
      </w:r>
      <w:r>
        <w:rPr>
          <w:i/>
          <w:spacing w:val="-10"/>
          <w:sz w:val="24"/>
        </w:rPr>
        <w:t xml:space="preserve"> </w:t>
      </w:r>
      <w:r>
        <w:rPr>
          <w:i/>
          <w:sz w:val="24"/>
        </w:rPr>
        <w:t>Pembangunan</w:t>
      </w:r>
      <w:r>
        <w:rPr>
          <w:i/>
          <w:spacing w:val="-9"/>
          <w:sz w:val="24"/>
        </w:rPr>
        <w:t xml:space="preserve"> </w:t>
      </w:r>
      <w:r>
        <w:rPr>
          <w:i/>
          <w:sz w:val="24"/>
        </w:rPr>
        <w:t>Manusia</w:t>
      </w:r>
      <w:r>
        <w:rPr>
          <w:i/>
          <w:spacing w:val="-9"/>
          <w:sz w:val="24"/>
        </w:rPr>
        <w:t xml:space="preserve"> </w:t>
      </w:r>
      <w:r>
        <w:rPr>
          <w:i/>
          <w:sz w:val="24"/>
        </w:rPr>
        <w:t>Dan</w:t>
      </w:r>
      <w:r>
        <w:rPr>
          <w:i/>
          <w:spacing w:val="-9"/>
          <w:sz w:val="24"/>
        </w:rPr>
        <w:t xml:space="preserve"> </w:t>
      </w:r>
      <w:r>
        <w:rPr>
          <w:i/>
          <w:sz w:val="24"/>
        </w:rPr>
        <w:t>Kebudayaan</w:t>
      </w:r>
      <w:r>
        <w:rPr>
          <w:sz w:val="24"/>
        </w:rPr>
        <w:t>,</w:t>
      </w:r>
      <w:r>
        <w:rPr>
          <w:spacing w:val="-8"/>
          <w:sz w:val="24"/>
        </w:rPr>
        <w:t xml:space="preserve"> </w:t>
      </w:r>
      <w:r>
        <w:rPr>
          <w:i/>
          <w:sz w:val="24"/>
        </w:rPr>
        <w:t>1</w:t>
      </w:r>
      <w:r>
        <w:rPr>
          <w:sz w:val="24"/>
        </w:rPr>
        <w:t>(1),</w:t>
      </w:r>
      <w:r>
        <w:rPr>
          <w:spacing w:val="-8"/>
          <w:sz w:val="24"/>
        </w:rPr>
        <w:t xml:space="preserve"> </w:t>
      </w:r>
      <w:r>
        <w:rPr>
          <w:sz w:val="24"/>
        </w:rPr>
        <w:t xml:space="preserve">1– </w:t>
      </w:r>
      <w:r>
        <w:rPr>
          <w:spacing w:val="-4"/>
          <w:sz w:val="24"/>
        </w:rPr>
        <w:t>11.</w:t>
      </w:r>
    </w:p>
    <w:p w14:paraId="4D9AB73B" w14:textId="77777777" w:rsidR="00BD0550" w:rsidRDefault="001E6B31">
      <w:pPr>
        <w:pStyle w:val="BodyText"/>
        <w:spacing w:before="113" w:line="275" w:lineRule="exact"/>
        <w:ind w:left="141"/>
        <w:jc w:val="both"/>
      </w:pPr>
      <w:r>
        <w:t>Irawan,</w:t>
      </w:r>
      <w:r>
        <w:rPr>
          <w:spacing w:val="11"/>
        </w:rPr>
        <w:t xml:space="preserve"> </w:t>
      </w:r>
      <w:r>
        <w:t>R.</w:t>
      </w:r>
      <w:r>
        <w:rPr>
          <w:spacing w:val="11"/>
        </w:rPr>
        <w:t xml:space="preserve"> </w:t>
      </w:r>
      <w:r>
        <w:t>(2017).</w:t>
      </w:r>
      <w:r>
        <w:rPr>
          <w:spacing w:val="12"/>
        </w:rPr>
        <w:t xml:space="preserve"> </w:t>
      </w:r>
      <w:r>
        <w:t>Studi</w:t>
      </w:r>
      <w:r>
        <w:rPr>
          <w:spacing w:val="5"/>
        </w:rPr>
        <w:t xml:space="preserve"> </w:t>
      </w:r>
      <w:r>
        <w:t>Kelayakan</w:t>
      </w:r>
      <w:r>
        <w:rPr>
          <w:spacing w:val="11"/>
        </w:rPr>
        <w:t xml:space="preserve"> </w:t>
      </w:r>
      <w:r>
        <w:t>Fasilitas</w:t>
      </w:r>
      <w:r>
        <w:rPr>
          <w:spacing w:val="14"/>
        </w:rPr>
        <w:t xml:space="preserve"> </w:t>
      </w:r>
      <w:r>
        <w:t>Sarpras</w:t>
      </w:r>
      <w:r>
        <w:rPr>
          <w:spacing w:val="13"/>
        </w:rPr>
        <w:t xml:space="preserve"> </w:t>
      </w:r>
      <w:r>
        <w:t>Olahraga</w:t>
      </w:r>
      <w:r>
        <w:rPr>
          <w:spacing w:val="10"/>
        </w:rPr>
        <w:t xml:space="preserve"> </w:t>
      </w:r>
      <w:r>
        <w:t>Indoor</w:t>
      </w:r>
      <w:r>
        <w:rPr>
          <w:spacing w:val="12"/>
        </w:rPr>
        <w:t xml:space="preserve"> </w:t>
      </w:r>
      <w:r>
        <w:t>Di</w:t>
      </w:r>
      <w:r>
        <w:rPr>
          <w:spacing w:val="10"/>
        </w:rPr>
        <w:t xml:space="preserve"> </w:t>
      </w:r>
      <w:r>
        <w:t>FIK</w:t>
      </w:r>
      <w:r>
        <w:rPr>
          <w:spacing w:val="9"/>
        </w:rPr>
        <w:t xml:space="preserve"> </w:t>
      </w:r>
      <w:r>
        <w:rPr>
          <w:spacing w:val="-2"/>
        </w:rPr>
        <w:t>UNNES.</w:t>
      </w:r>
    </w:p>
    <w:p w14:paraId="4374224F" w14:textId="77777777" w:rsidR="00BD0550" w:rsidRDefault="001E6B31">
      <w:pPr>
        <w:spacing w:line="275" w:lineRule="exact"/>
        <w:ind w:left="621"/>
        <w:jc w:val="both"/>
        <w:rPr>
          <w:sz w:val="24"/>
        </w:rPr>
      </w:pPr>
      <w:r>
        <w:rPr>
          <w:i/>
          <w:sz w:val="24"/>
        </w:rPr>
        <w:t>Jurnal</w:t>
      </w:r>
      <w:r>
        <w:rPr>
          <w:i/>
          <w:spacing w:val="-3"/>
          <w:sz w:val="24"/>
        </w:rPr>
        <w:t xml:space="preserve"> </w:t>
      </w:r>
      <w:r>
        <w:rPr>
          <w:i/>
          <w:sz w:val="24"/>
        </w:rPr>
        <w:t>Penjakora</w:t>
      </w:r>
      <w:r>
        <w:rPr>
          <w:sz w:val="24"/>
        </w:rPr>
        <w:t>,</w:t>
      </w:r>
      <w:r>
        <w:rPr>
          <w:spacing w:val="-1"/>
          <w:sz w:val="24"/>
        </w:rPr>
        <w:t xml:space="preserve"> </w:t>
      </w:r>
      <w:r>
        <w:rPr>
          <w:i/>
          <w:sz w:val="24"/>
        </w:rPr>
        <w:t>4</w:t>
      </w:r>
      <w:r>
        <w:rPr>
          <w:sz w:val="24"/>
        </w:rPr>
        <w:t>(1),</w:t>
      </w:r>
      <w:r>
        <w:rPr>
          <w:spacing w:val="-1"/>
          <w:sz w:val="24"/>
        </w:rPr>
        <w:t xml:space="preserve"> </w:t>
      </w:r>
      <w:r>
        <w:rPr>
          <w:spacing w:val="-2"/>
          <w:sz w:val="24"/>
        </w:rPr>
        <w:t>90–102.</w:t>
      </w:r>
    </w:p>
    <w:p w14:paraId="5954FC4D" w14:textId="77777777" w:rsidR="00BD0550" w:rsidRDefault="001E6B31">
      <w:pPr>
        <w:spacing w:before="120" w:line="242" w:lineRule="auto"/>
        <w:ind w:left="621" w:right="149" w:hanging="481"/>
        <w:jc w:val="both"/>
        <w:rPr>
          <w:sz w:val="24"/>
        </w:rPr>
      </w:pPr>
      <w:r>
        <w:rPr>
          <w:sz w:val="24"/>
        </w:rPr>
        <w:t xml:space="preserve">Iswanto, A., &amp; Widayati, E. (2021). Pembelajaran pendidikan jasmani yang efektif dan berkualitas. </w:t>
      </w:r>
      <w:r>
        <w:rPr>
          <w:i/>
          <w:sz w:val="24"/>
        </w:rPr>
        <w:t>MAJORA: Majalah Ilmiah Olahraga</w:t>
      </w:r>
      <w:r>
        <w:rPr>
          <w:sz w:val="24"/>
        </w:rPr>
        <w:t xml:space="preserve">, </w:t>
      </w:r>
      <w:r>
        <w:rPr>
          <w:i/>
          <w:sz w:val="24"/>
        </w:rPr>
        <w:t>27</w:t>
      </w:r>
      <w:r>
        <w:rPr>
          <w:sz w:val="24"/>
        </w:rPr>
        <w:t>(1), 13–17.</w:t>
      </w:r>
    </w:p>
    <w:p w14:paraId="2C5FFA61" w14:textId="77777777" w:rsidR="00BD0550" w:rsidRDefault="001E6B31">
      <w:pPr>
        <w:pStyle w:val="BodyText"/>
        <w:spacing w:before="117"/>
        <w:ind w:left="621" w:right="150" w:hanging="481"/>
        <w:jc w:val="both"/>
      </w:pPr>
      <w:r>
        <w:t>Julianur, J., Fauzi, M. S., &amp; Sukriadi, S. (2020). Pengembangan Permainan Sevolbas Dengan Pendekatan Pembelajar</w:t>
      </w:r>
      <w:r>
        <w:t xml:space="preserve">an Integrated Untuk Pembelajaran Bola Besar Penjasorkes Sekolah Dasar. </w:t>
      </w:r>
      <w:r>
        <w:rPr>
          <w:i/>
        </w:rPr>
        <w:t>Jendela Olahraga</w:t>
      </w:r>
      <w:r>
        <w:t xml:space="preserve">, </w:t>
      </w:r>
      <w:r>
        <w:rPr>
          <w:i/>
        </w:rPr>
        <w:t>5</w:t>
      </w:r>
      <w:r>
        <w:t>(1), 73–85.</w:t>
      </w:r>
    </w:p>
    <w:p w14:paraId="79151DFF" w14:textId="77777777" w:rsidR="00BD0550" w:rsidRDefault="001E6B31">
      <w:pPr>
        <w:spacing w:before="118"/>
        <w:ind w:left="621" w:right="134" w:hanging="481"/>
        <w:jc w:val="both"/>
        <w:rPr>
          <w:sz w:val="24"/>
        </w:rPr>
      </w:pPr>
      <w:r>
        <w:rPr>
          <w:sz w:val="24"/>
        </w:rPr>
        <w:t>Manurung,</w:t>
      </w:r>
      <w:r>
        <w:rPr>
          <w:spacing w:val="-7"/>
          <w:sz w:val="24"/>
        </w:rPr>
        <w:t xml:space="preserve"> </w:t>
      </w:r>
      <w:r>
        <w:rPr>
          <w:sz w:val="24"/>
        </w:rPr>
        <w:t>J.</w:t>
      </w:r>
      <w:r>
        <w:rPr>
          <w:spacing w:val="-8"/>
          <w:sz w:val="24"/>
        </w:rPr>
        <w:t xml:space="preserve"> </w:t>
      </w:r>
      <w:r>
        <w:rPr>
          <w:sz w:val="24"/>
        </w:rPr>
        <w:t>S.</w:t>
      </w:r>
      <w:r>
        <w:rPr>
          <w:spacing w:val="-8"/>
          <w:sz w:val="24"/>
        </w:rPr>
        <w:t xml:space="preserve"> </w:t>
      </w:r>
      <w:r>
        <w:rPr>
          <w:sz w:val="24"/>
        </w:rPr>
        <w:t>R.,</w:t>
      </w:r>
      <w:r>
        <w:rPr>
          <w:spacing w:val="-8"/>
          <w:sz w:val="24"/>
        </w:rPr>
        <w:t xml:space="preserve"> </w:t>
      </w:r>
      <w:r>
        <w:rPr>
          <w:sz w:val="24"/>
        </w:rPr>
        <w:t>&amp;</w:t>
      </w:r>
      <w:r>
        <w:rPr>
          <w:spacing w:val="-9"/>
          <w:sz w:val="24"/>
        </w:rPr>
        <w:t xml:space="preserve"> </w:t>
      </w:r>
      <w:r>
        <w:rPr>
          <w:sz w:val="24"/>
        </w:rPr>
        <w:t>Yantiningsih,</w:t>
      </w:r>
      <w:r>
        <w:rPr>
          <w:spacing w:val="-2"/>
          <w:sz w:val="24"/>
        </w:rPr>
        <w:t xml:space="preserve"> </w:t>
      </w:r>
      <w:r>
        <w:rPr>
          <w:sz w:val="24"/>
        </w:rPr>
        <w:t>E.</w:t>
      </w:r>
      <w:r>
        <w:rPr>
          <w:spacing w:val="-8"/>
          <w:sz w:val="24"/>
        </w:rPr>
        <w:t xml:space="preserve"> </w:t>
      </w:r>
      <w:r>
        <w:rPr>
          <w:sz w:val="24"/>
        </w:rPr>
        <w:t>(2020).</w:t>
      </w:r>
      <w:r>
        <w:rPr>
          <w:spacing w:val="-7"/>
          <w:sz w:val="24"/>
        </w:rPr>
        <w:t xml:space="preserve"> </w:t>
      </w:r>
      <w:r>
        <w:rPr>
          <w:sz w:val="24"/>
        </w:rPr>
        <w:t>Persepsi</w:t>
      </w:r>
      <w:r>
        <w:rPr>
          <w:spacing w:val="-9"/>
          <w:sz w:val="24"/>
        </w:rPr>
        <w:t xml:space="preserve"> </w:t>
      </w:r>
      <w:r>
        <w:rPr>
          <w:sz w:val="24"/>
        </w:rPr>
        <w:t>Mahasiswa</w:t>
      </w:r>
      <w:r>
        <w:rPr>
          <w:spacing w:val="-9"/>
          <w:sz w:val="24"/>
        </w:rPr>
        <w:t xml:space="preserve"> </w:t>
      </w:r>
      <w:r>
        <w:rPr>
          <w:sz w:val="24"/>
        </w:rPr>
        <w:t>Terhadap</w:t>
      </w:r>
      <w:r>
        <w:rPr>
          <w:spacing w:val="-3"/>
          <w:sz w:val="24"/>
        </w:rPr>
        <w:t xml:space="preserve"> </w:t>
      </w:r>
      <w:r>
        <w:rPr>
          <w:sz w:val="24"/>
        </w:rPr>
        <w:t>Kelayakan Sarana Dan Prasarana Olahraga Bola Besar Di Stkip Pamane Talino Tahun 2019/2020.</w:t>
      </w:r>
      <w:r>
        <w:rPr>
          <w:spacing w:val="-5"/>
          <w:sz w:val="24"/>
        </w:rPr>
        <w:t xml:space="preserve"> </w:t>
      </w:r>
      <w:r>
        <w:rPr>
          <w:i/>
          <w:sz w:val="24"/>
        </w:rPr>
        <w:t>JOSEPHA:</w:t>
      </w:r>
      <w:r>
        <w:rPr>
          <w:i/>
          <w:spacing w:val="-5"/>
          <w:sz w:val="24"/>
        </w:rPr>
        <w:t xml:space="preserve"> </w:t>
      </w:r>
      <w:r>
        <w:rPr>
          <w:i/>
          <w:sz w:val="24"/>
        </w:rPr>
        <w:t>Journal</w:t>
      </w:r>
      <w:r>
        <w:rPr>
          <w:i/>
          <w:spacing w:val="-7"/>
          <w:sz w:val="24"/>
        </w:rPr>
        <w:t xml:space="preserve"> </w:t>
      </w:r>
      <w:r>
        <w:rPr>
          <w:i/>
          <w:sz w:val="24"/>
        </w:rPr>
        <w:t>of</w:t>
      </w:r>
      <w:r>
        <w:rPr>
          <w:i/>
          <w:spacing w:val="-7"/>
          <w:sz w:val="24"/>
        </w:rPr>
        <w:t xml:space="preserve"> </w:t>
      </w:r>
      <w:r>
        <w:rPr>
          <w:i/>
          <w:sz w:val="24"/>
        </w:rPr>
        <w:t>Sport</w:t>
      </w:r>
      <w:r>
        <w:rPr>
          <w:i/>
          <w:spacing w:val="-7"/>
          <w:sz w:val="24"/>
        </w:rPr>
        <w:t xml:space="preserve"> </w:t>
      </w:r>
      <w:r>
        <w:rPr>
          <w:i/>
          <w:sz w:val="24"/>
        </w:rPr>
        <w:t>Science</w:t>
      </w:r>
      <w:r>
        <w:rPr>
          <w:i/>
          <w:spacing w:val="-7"/>
          <w:sz w:val="24"/>
        </w:rPr>
        <w:t xml:space="preserve"> </w:t>
      </w:r>
      <w:r>
        <w:rPr>
          <w:i/>
          <w:sz w:val="24"/>
        </w:rPr>
        <w:t>And</w:t>
      </w:r>
      <w:r>
        <w:rPr>
          <w:i/>
          <w:spacing w:val="-1"/>
          <w:sz w:val="24"/>
        </w:rPr>
        <w:t xml:space="preserve"> </w:t>
      </w:r>
      <w:r>
        <w:rPr>
          <w:i/>
          <w:sz w:val="24"/>
        </w:rPr>
        <w:t>Physical</w:t>
      </w:r>
      <w:r>
        <w:rPr>
          <w:i/>
          <w:spacing w:val="-7"/>
          <w:sz w:val="24"/>
        </w:rPr>
        <w:t xml:space="preserve"> </w:t>
      </w:r>
      <w:r>
        <w:rPr>
          <w:i/>
          <w:sz w:val="24"/>
        </w:rPr>
        <w:t>Education</w:t>
      </w:r>
      <w:r>
        <w:rPr>
          <w:sz w:val="24"/>
        </w:rPr>
        <w:t>,</w:t>
      </w:r>
      <w:r>
        <w:rPr>
          <w:spacing w:val="-5"/>
          <w:sz w:val="24"/>
        </w:rPr>
        <w:t xml:space="preserve"> </w:t>
      </w:r>
      <w:r>
        <w:rPr>
          <w:i/>
          <w:sz w:val="24"/>
        </w:rPr>
        <w:t>1</w:t>
      </w:r>
      <w:r>
        <w:rPr>
          <w:sz w:val="24"/>
        </w:rPr>
        <w:t>(1),</w:t>
      </w:r>
      <w:r>
        <w:rPr>
          <w:spacing w:val="-5"/>
          <w:sz w:val="24"/>
        </w:rPr>
        <w:t xml:space="preserve"> </w:t>
      </w:r>
      <w:r>
        <w:rPr>
          <w:sz w:val="24"/>
        </w:rPr>
        <w:t xml:space="preserve">33– </w:t>
      </w:r>
      <w:r>
        <w:rPr>
          <w:spacing w:val="-4"/>
          <w:sz w:val="24"/>
        </w:rPr>
        <w:t>41.</w:t>
      </w:r>
    </w:p>
    <w:p w14:paraId="7943B122" w14:textId="77777777" w:rsidR="00BA4918" w:rsidRDefault="001E6B31" w:rsidP="00BA4918">
      <w:pPr>
        <w:spacing w:before="121" w:line="242" w:lineRule="auto"/>
        <w:ind w:left="621" w:right="134" w:hanging="481"/>
        <w:jc w:val="both"/>
        <w:rPr>
          <w:sz w:val="24"/>
        </w:rPr>
      </w:pPr>
      <w:r>
        <w:rPr>
          <w:sz w:val="24"/>
        </w:rPr>
        <w:t xml:space="preserve">Ningsih, Y. F., Hariadi, N., &amp; Puspitaningrum, D. Ay. (2019). </w:t>
      </w:r>
      <w:r>
        <w:rPr>
          <w:i/>
          <w:sz w:val="24"/>
        </w:rPr>
        <w:t>Hubungan Antara Minat dan Bakat</w:t>
      </w:r>
      <w:r>
        <w:rPr>
          <w:i/>
          <w:spacing w:val="-1"/>
          <w:sz w:val="24"/>
        </w:rPr>
        <w:t xml:space="preserve"> </w:t>
      </w:r>
      <w:r>
        <w:rPr>
          <w:i/>
          <w:sz w:val="24"/>
        </w:rPr>
        <w:t xml:space="preserve">Mahasiswa Universitas Jember Kampus Bondowoso Terhadap Fasilitas </w:t>
      </w:r>
      <w:r>
        <w:rPr>
          <w:i/>
          <w:spacing w:val="-2"/>
          <w:sz w:val="24"/>
        </w:rPr>
        <w:t>Olahraga</w:t>
      </w:r>
      <w:r>
        <w:rPr>
          <w:spacing w:val="-2"/>
          <w:sz w:val="24"/>
        </w:rPr>
        <w:t>.</w:t>
      </w:r>
    </w:p>
    <w:p w14:paraId="1C20E9D2" w14:textId="07483C73" w:rsidR="00BD0550" w:rsidRDefault="001E6B31" w:rsidP="00BA4918">
      <w:pPr>
        <w:spacing w:before="121" w:line="242" w:lineRule="auto"/>
        <w:ind w:left="621" w:right="134" w:hanging="481"/>
        <w:jc w:val="both"/>
        <w:rPr>
          <w:sz w:val="24"/>
        </w:rPr>
      </w:pPr>
      <w:r>
        <w:rPr>
          <w:spacing w:val="-2"/>
          <w:sz w:val="24"/>
        </w:rPr>
        <w:t>Sulaiman, A. (2020). Kebugaran Jasmani</w:t>
      </w:r>
      <w:r>
        <w:rPr>
          <w:spacing w:val="-4"/>
          <w:sz w:val="24"/>
        </w:rPr>
        <w:t xml:space="preserve"> </w:t>
      </w:r>
      <w:r>
        <w:rPr>
          <w:spacing w:val="-2"/>
          <w:sz w:val="24"/>
        </w:rPr>
        <w:t>Mahasiswa</w:t>
      </w:r>
      <w:r>
        <w:rPr>
          <w:spacing w:val="-4"/>
          <w:sz w:val="24"/>
        </w:rPr>
        <w:t xml:space="preserve"> </w:t>
      </w:r>
      <w:r>
        <w:rPr>
          <w:spacing w:val="-2"/>
          <w:sz w:val="24"/>
        </w:rPr>
        <w:t>Program</w:t>
      </w:r>
      <w:r>
        <w:rPr>
          <w:spacing w:val="-4"/>
          <w:sz w:val="24"/>
        </w:rPr>
        <w:t xml:space="preserve"> </w:t>
      </w:r>
      <w:r>
        <w:rPr>
          <w:spacing w:val="-2"/>
          <w:sz w:val="24"/>
        </w:rPr>
        <w:t>Studi</w:t>
      </w:r>
      <w:r>
        <w:rPr>
          <w:spacing w:val="-4"/>
          <w:sz w:val="24"/>
        </w:rPr>
        <w:t xml:space="preserve"> </w:t>
      </w:r>
      <w:r>
        <w:rPr>
          <w:spacing w:val="-2"/>
          <w:sz w:val="24"/>
        </w:rPr>
        <w:t xml:space="preserve">Pendidikan Olahraga </w:t>
      </w:r>
      <w:r>
        <w:rPr>
          <w:sz w:val="24"/>
        </w:rPr>
        <w:t xml:space="preserve">Angkatan Pertama Universitas Muhammadiyah Jember. </w:t>
      </w:r>
      <w:r>
        <w:rPr>
          <w:i/>
          <w:sz w:val="24"/>
        </w:rPr>
        <w:t>Sport, Pedagogik, Recreatio</w:t>
      </w:r>
      <w:r>
        <w:rPr>
          <w:i/>
          <w:sz w:val="24"/>
        </w:rPr>
        <w:t>n</w:t>
      </w:r>
      <w:r>
        <w:rPr>
          <w:i/>
          <w:spacing w:val="-10"/>
          <w:sz w:val="24"/>
        </w:rPr>
        <w:t xml:space="preserve"> </w:t>
      </w:r>
      <w:r>
        <w:rPr>
          <w:i/>
          <w:sz w:val="24"/>
        </w:rPr>
        <w:t>and</w:t>
      </w:r>
      <w:r>
        <w:rPr>
          <w:i/>
          <w:spacing w:val="-10"/>
          <w:sz w:val="24"/>
        </w:rPr>
        <w:t xml:space="preserve"> </w:t>
      </w:r>
      <w:r>
        <w:rPr>
          <w:i/>
          <w:sz w:val="24"/>
        </w:rPr>
        <w:t>Technology:</w:t>
      </w:r>
      <w:r>
        <w:rPr>
          <w:i/>
          <w:spacing w:val="-10"/>
          <w:sz w:val="24"/>
        </w:rPr>
        <w:t xml:space="preserve"> </w:t>
      </w:r>
      <w:r>
        <w:rPr>
          <w:i/>
          <w:sz w:val="24"/>
        </w:rPr>
        <w:t>Jurnal</w:t>
      </w:r>
      <w:r>
        <w:rPr>
          <w:i/>
          <w:spacing w:val="-11"/>
          <w:sz w:val="24"/>
        </w:rPr>
        <w:t xml:space="preserve"> </w:t>
      </w:r>
      <w:r>
        <w:rPr>
          <w:i/>
          <w:sz w:val="24"/>
        </w:rPr>
        <w:t>Ilmu</w:t>
      </w:r>
      <w:r>
        <w:rPr>
          <w:i/>
          <w:spacing w:val="-10"/>
          <w:sz w:val="24"/>
        </w:rPr>
        <w:t xml:space="preserve"> </w:t>
      </w:r>
      <w:r>
        <w:rPr>
          <w:i/>
          <w:sz w:val="24"/>
        </w:rPr>
        <w:t>Pendidikan</w:t>
      </w:r>
      <w:r>
        <w:rPr>
          <w:i/>
          <w:spacing w:val="-4"/>
          <w:sz w:val="24"/>
        </w:rPr>
        <w:t xml:space="preserve"> </w:t>
      </w:r>
      <w:r>
        <w:rPr>
          <w:i/>
          <w:sz w:val="24"/>
        </w:rPr>
        <w:t>Jasmani</w:t>
      </w:r>
      <w:r>
        <w:rPr>
          <w:i/>
          <w:spacing w:val="-11"/>
          <w:sz w:val="24"/>
        </w:rPr>
        <w:t xml:space="preserve"> </w:t>
      </w:r>
      <w:r>
        <w:rPr>
          <w:i/>
          <w:sz w:val="24"/>
        </w:rPr>
        <w:t>Olahraga,</w:t>
      </w:r>
      <w:r>
        <w:rPr>
          <w:i/>
          <w:spacing w:val="-10"/>
          <w:sz w:val="24"/>
        </w:rPr>
        <w:t xml:space="preserve"> </w:t>
      </w:r>
      <w:r>
        <w:rPr>
          <w:i/>
          <w:sz w:val="24"/>
        </w:rPr>
        <w:t>Kesehatan Dan Rekreasi (Sparta)</w:t>
      </w:r>
      <w:r>
        <w:rPr>
          <w:sz w:val="24"/>
        </w:rPr>
        <w:t xml:space="preserve">, </w:t>
      </w:r>
      <w:r>
        <w:rPr>
          <w:i/>
          <w:sz w:val="24"/>
        </w:rPr>
        <w:t>2</w:t>
      </w:r>
      <w:r>
        <w:rPr>
          <w:sz w:val="24"/>
        </w:rPr>
        <w:t>(2), 36–38.</w:t>
      </w:r>
    </w:p>
    <w:p w14:paraId="35B6D64F" w14:textId="77777777" w:rsidR="00BD0550" w:rsidRDefault="001E6B31">
      <w:pPr>
        <w:pStyle w:val="BodyText"/>
        <w:spacing w:before="121"/>
        <w:ind w:left="621" w:right="149" w:hanging="481"/>
        <w:jc w:val="both"/>
      </w:pPr>
      <w:r>
        <w:t xml:space="preserve">Waruwu, M. (2023). Pendekatan penelitian pendidikan: metode penelitian kualitatif, metode penelitian kuantitatif dan metode penelitian kombinasi (Mixed Method). </w:t>
      </w:r>
      <w:r>
        <w:rPr>
          <w:i/>
        </w:rPr>
        <w:t>Jurnal Pendidikan Tambusai</w:t>
      </w:r>
      <w:r>
        <w:t xml:space="preserve">, </w:t>
      </w:r>
      <w:r>
        <w:rPr>
          <w:i/>
        </w:rPr>
        <w:t>7</w:t>
      </w:r>
      <w:r>
        <w:t>(1), 2896–2910.</w:t>
      </w:r>
    </w:p>
    <w:p w14:paraId="4248774E" w14:textId="77777777" w:rsidR="00BD0550" w:rsidRDefault="001E6B31">
      <w:pPr>
        <w:pStyle w:val="BodyText"/>
        <w:spacing w:before="122"/>
        <w:ind w:left="621" w:right="149" w:hanging="481"/>
        <w:jc w:val="both"/>
      </w:pPr>
      <w:r>
        <w:t xml:space="preserve">Yulianti, M., Makorohim, M. F., &amp; Nasution, R. M. </w:t>
      </w:r>
      <w:r>
        <w:t xml:space="preserve">(2020). Tingkat Kepuasan Mahasiswa Penjaskesrek Fkip Uir Terhadap Ketersedian Sarana Dan Prasarana Olahraga. </w:t>
      </w:r>
      <w:r>
        <w:rPr>
          <w:i/>
        </w:rPr>
        <w:t>Altius: Jurnal Ilmu Olahraga Dan Kesehatan</w:t>
      </w:r>
      <w:r>
        <w:t xml:space="preserve">, </w:t>
      </w:r>
      <w:r>
        <w:rPr>
          <w:i/>
        </w:rPr>
        <w:t>9</w:t>
      </w:r>
      <w:r>
        <w:t>(1), 30–37.</w:t>
      </w:r>
    </w:p>
    <w:sectPr w:rsidR="00BD0550" w:rsidSect="00BA4918">
      <w:pgSz w:w="11910" w:h="16840"/>
      <w:pgMar w:top="1440" w:right="1440" w:bottom="1440" w:left="144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F437" w14:textId="77777777" w:rsidR="001E6B31" w:rsidRDefault="001E6B31">
      <w:r>
        <w:separator/>
      </w:r>
    </w:p>
  </w:endnote>
  <w:endnote w:type="continuationSeparator" w:id="0">
    <w:p w14:paraId="6929C4CD" w14:textId="77777777" w:rsidR="001E6B31" w:rsidRDefault="001E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81E8" w14:textId="77777777" w:rsidR="001E6B31" w:rsidRDefault="001E6B31">
      <w:r>
        <w:separator/>
      </w:r>
    </w:p>
  </w:footnote>
  <w:footnote w:type="continuationSeparator" w:id="0">
    <w:p w14:paraId="1C4E5F24" w14:textId="77777777" w:rsidR="001E6B31" w:rsidRDefault="001E6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C050" w14:textId="53B045A2" w:rsidR="00BD0550" w:rsidRDefault="00BD0550">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45712"/>
    <w:multiLevelType w:val="hybridMultilevel"/>
    <w:tmpl w:val="1234AA56"/>
    <w:lvl w:ilvl="0" w:tplc="10F27730">
      <w:start w:val="1"/>
      <w:numFmt w:val="lowerLetter"/>
      <w:lvlText w:val="%1."/>
      <w:lvlJc w:val="left"/>
      <w:pPr>
        <w:ind w:left="862"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CC2C648C">
      <w:numFmt w:val="bullet"/>
      <w:lvlText w:val="•"/>
      <w:lvlJc w:val="left"/>
      <w:pPr>
        <w:ind w:left="1652" w:hanging="360"/>
      </w:pPr>
      <w:rPr>
        <w:rFonts w:hint="default"/>
        <w:lang w:val="en-US" w:eastAsia="en-US" w:bidi="ar-SA"/>
      </w:rPr>
    </w:lvl>
    <w:lvl w:ilvl="2" w:tplc="C0B6BC1C">
      <w:numFmt w:val="bullet"/>
      <w:lvlText w:val="•"/>
      <w:lvlJc w:val="left"/>
      <w:pPr>
        <w:ind w:left="2445" w:hanging="360"/>
      </w:pPr>
      <w:rPr>
        <w:rFonts w:hint="default"/>
        <w:lang w:val="en-US" w:eastAsia="en-US" w:bidi="ar-SA"/>
      </w:rPr>
    </w:lvl>
    <w:lvl w:ilvl="3" w:tplc="F3746746">
      <w:numFmt w:val="bullet"/>
      <w:lvlText w:val="•"/>
      <w:lvlJc w:val="left"/>
      <w:pPr>
        <w:ind w:left="3238" w:hanging="360"/>
      </w:pPr>
      <w:rPr>
        <w:rFonts w:hint="default"/>
        <w:lang w:val="en-US" w:eastAsia="en-US" w:bidi="ar-SA"/>
      </w:rPr>
    </w:lvl>
    <w:lvl w:ilvl="4" w:tplc="5296DD46">
      <w:numFmt w:val="bullet"/>
      <w:lvlText w:val="•"/>
      <w:lvlJc w:val="left"/>
      <w:pPr>
        <w:ind w:left="4030" w:hanging="360"/>
      </w:pPr>
      <w:rPr>
        <w:rFonts w:hint="default"/>
        <w:lang w:val="en-US" w:eastAsia="en-US" w:bidi="ar-SA"/>
      </w:rPr>
    </w:lvl>
    <w:lvl w:ilvl="5" w:tplc="4FDCF94C">
      <w:numFmt w:val="bullet"/>
      <w:lvlText w:val="•"/>
      <w:lvlJc w:val="left"/>
      <w:pPr>
        <w:ind w:left="4823" w:hanging="360"/>
      </w:pPr>
      <w:rPr>
        <w:rFonts w:hint="default"/>
        <w:lang w:val="en-US" w:eastAsia="en-US" w:bidi="ar-SA"/>
      </w:rPr>
    </w:lvl>
    <w:lvl w:ilvl="6" w:tplc="765AD312">
      <w:numFmt w:val="bullet"/>
      <w:lvlText w:val="•"/>
      <w:lvlJc w:val="left"/>
      <w:pPr>
        <w:ind w:left="5616" w:hanging="360"/>
      </w:pPr>
      <w:rPr>
        <w:rFonts w:hint="default"/>
        <w:lang w:val="en-US" w:eastAsia="en-US" w:bidi="ar-SA"/>
      </w:rPr>
    </w:lvl>
    <w:lvl w:ilvl="7" w:tplc="D7FC7D86">
      <w:numFmt w:val="bullet"/>
      <w:lvlText w:val="•"/>
      <w:lvlJc w:val="left"/>
      <w:pPr>
        <w:ind w:left="6408" w:hanging="360"/>
      </w:pPr>
      <w:rPr>
        <w:rFonts w:hint="default"/>
        <w:lang w:val="en-US" w:eastAsia="en-US" w:bidi="ar-SA"/>
      </w:rPr>
    </w:lvl>
    <w:lvl w:ilvl="8" w:tplc="0CEC1D9E">
      <w:numFmt w:val="bullet"/>
      <w:lvlText w:val="•"/>
      <w:lvlJc w:val="left"/>
      <w:pPr>
        <w:ind w:left="7201" w:hanging="360"/>
      </w:pPr>
      <w:rPr>
        <w:rFonts w:hint="default"/>
        <w:lang w:val="en-US" w:eastAsia="en-US" w:bidi="ar-SA"/>
      </w:rPr>
    </w:lvl>
  </w:abstractNum>
  <w:abstractNum w:abstractNumId="1" w15:restartNumberingAfterBreak="0">
    <w:nsid w:val="3EEF0F34"/>
    <w:multiLevelType w:val="hybridMultilevel"/>
    <w:tmpl w:val="D100AA80"/>
    <w:lvl w:ilvl="0" w:tplc="5A969020">
      <w:start w:val="1"/>
      <w:numFmt w:val="lowerLetter"/>
      <w:lvlText w:val="%1."/>
      <w:lvlJc w:val="left"/>
      <w:pPr>
        <w:ind w:left="862"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B6A8E9F8">
      <w:numFmt w:val="bullet"/>
      <w:lvlText w:val="•"/>
      <w:lvlJc w:val="left"/>
      <w:pPr>
        <w:ind w:left="1652" w:hanging="360"/>
      </w:pPr>
      <w:rPr>
        <w:rFonts w:hint="default"/>
        <w:lang w:val="en-US" w:eastAsia="en-US" w:bidi="ar-SA"/>
      </w:rPr>
    </w:lvl>
    <w:lvl w:ilvl="2" w:tplc="6E5E8E40">
      <w:numFmt w:val="bullet"/>
      <w:lvlText w:val="•"/>
      <w:lvlJc w:val="left"/>
      <w:pPr>
        <w:ind w:left="2445" w:hanging="360"/>
      </w:pPr>
      <w:rPr>
        <w:rFonts w:hint="default"/>
        <w:lang w:val="en-US" w:eastAsia="en-US" w:bidi="ar-SA"/>
      </w:rPr>
    </w:lvl>
    <w:lvl w:ilvl="3" w:tplc="DA9AC4C0">
      <w:numFmt w:val="bullet"/>
      <w:lvlText w:val="•"/>
      <w:lvlJc w:val="left"/>
      <w:pPr>
        <w:ind w:left="3238" w:hanging="360"/>
      </w:pPr>
      <w:rPr>
        <w:rFonts w:hint="default"/>
        <w:lang w:val="en-US" w:eastAsia="en-US" w:bidi="ar-SA"/>
      </w:rPr>
    </w:lvl>
    <w:lvl w:ilvl="4" w:tplc="A3AC8B70">
      <w:numFmt w:val="bullet"/>
      <w:lvlText w:val="•"/>
      <w:lvlJc w:val="left"/>
      <w:pPr>
        <w:ind w:left="4030" w:hanging="360"/>
      </w:pPr>
      <w:rPr>
        <w:rFonts w:hint="default"/>
        <w:lang w:val="en-US" w:eastAsia="en-US" w:bidi="ar-SA"/>
      </w:rPr>
    </w:lvl>
    <w:lvl w:ilvl="5" w:tplc="F15038BC">
      <w:numFmt w:val="bullet"/>
      <w:lvlText w:val="•"/>
      <w:lvlJc w:val="left"/>
      <w:pPr>
        <w:ind w:left="4823" w:hanging="360"/>
      </w:pPr>
      <w:rPr>
        <w:rFonts w:hint="default"/>
        <w:lang w:val="en-US" w:eastAsia="en-US" w:bidi="ar-SA"/>
      </w:rPr>
    </w:lvl>
    <w:lvl w:ilvl="6" w:tplc="0F628232">
      <w:numFmt w:val="bullet"/>
      <w:lvlText w:val="•"/>
      <w:lvlJc w:val="left"/>
      <w:pPr>
        <w:ind w:left="5616" w:hanging="360"/>
      </w:pPr>
      <w:rPr>
        <w:rFonts w:hint="default"/>
        <w:lang w:val="en-US" w:eastAsia="en-US" w:bidi="ar-SA"/>
      </w:rPr>
    </w:lvl>
    <w:lvl w:ilvl="7" w:tplc="522CF662">
      <w:numFmt w:val="bullet"/>
      <w:lvlText w:val="•"/>
      <w:lvlJc w:val="left"/>
      <w:pPr>
        <w:ind w:left="6408" w:hanging="360"/>
      </w:pPr>
      <w:rPr>
        <w:rFonts w:hint="default"/>
        <w:lang w:val="en-US" w:eastAsia="en-US" w:bidi="ar-SA"/>
      </w:rPr>
    </w:lvl>
    <w:lvl w:ilvl="8" w:tplc="A0CAF230">
      <w:numFmt w:val="bullet"/>
      <w:lvlText w:val="•"/>
      <w:lvlJc w:val="left"/>
      <w:pPr>
        <w:ind w:left="7201" w:hanging="360"/>
      </w:pPr>
      <w:rPr>
        <w:rFonts w:hint="default"/>
        <w:lang w:val="en-US" w:eastAsia="en-US" w:bidi="ar-SA"/>
      </w:rPr>
    </w:lvl>
  </w:abstractNum>
  <w:abstractNum w:abstractNumId="2" w15:restartNumberingAfterBreak="0">
    <w:nsid w:val="7AE6232B"/>
    <w:multiLevelType w:val="hybridMultilevel"/>
    <w:tmpl w:val="D630AF82"/>
    <w:lvl w:ilvl="0" w:tplc="7EF866C8">
      <w:start w:val="1"/>
      <w:numFmt w:val="lowerLetter"/>
      <w:lvlText w:val="%1."/>
      <w:lvlJc w:val="left"/>
      <w:pPr>
        <w:ind w:left="862"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A37A31FE">
      <w:numFmt w:val="bullet"/>
      <w:lvlText w:val="•"/>
      <w:lvlJc w:val="left"/>
      <w:pPr>
        <w:ind w:left="1652" w:hanging="360"/>
      </w:pPr>
      <w:rPr>
        <w:rFonts w:hint="default"/>
        <w:lang w:val="en-US" w:eastAsia="en-US" w:bidi="ar-SA"/>
      </w:rPr>
    </w:lvl>
    <w:lvl w:ilvl="2" w:tplc="4718B310">
      <w:numFmt w:val="bullet"/>
      <w:lvlText w:val="•"/>
      <w:lvlJc w:val="left"/>
      <w:pPr>
        <w:ind w:left="2445" w:hanging="360"/>
      </w:pPr>
      <w:rPr>
        <w:rFonts w:hint="default"/>
        <w:lang w:val="en-US" w:eastAsia="en-US" w:bidi="ar-SA"/>
      </w:rPr>
    </w:lvl>
    <w:lvl w:ilvl="3" w:tplc="EC3ECE2E">
      <w:numFmt w:val="bullet"/>
      <w:lvlText w:val="•"/>
      <w:lvlJc w:val="left"/>
      <w:pPr>
        <w:ind w:left="3238" w:hanging="360"/>
      </w:pPr>
      <w:rPr>
        <w:rFonts w:hint="default"/>
        <w:lang w:val="en-US" w:eastAsia="en-US" w:bidi="ar-SA"/>
      </w:rPr>
    </w:lvl>
    <w:lvl w:ilvl="4" w:tplc="359611F8">
      <w:numFmt w:val="bullet"/>
      <w:lvlText w:val="•"/>
      <w:lvlJc w:val="left"/>
      <w:pPr>
        <w:ind w:left="4030" w:hanging="360"/>
      </w:pPr>
      <w:rPr>
        <w:rFonts w:hint="default"/>
        <w:lang w:val="en-US" w:eastAsia="en-US" w:bidi="ar-SA"/>
      </w:rPr>
    </w:lvl>
    <w:lvl w:ilvl="5" w:tplc="AF8AE5C0">
      <w:numFmt w:val="bullet"/>
      <w:lvlText w:val="•"/>
      <w:lvlJc w:val="left"/>
      <w:pPr>
        <w:ind w:left="4823" w:hanging="360"/>
      </w:pPr>
      <w:rPr>
        <w:rFonts w:hint="default"/>
        <w:lang w:val="en-US" w:eastAsia="en-US" w:bidi="ar-SA"/>
      </w:rPr>
    </w:lvl>
    <w:lvl w:ilvl="6" w:tplc="71FEA04C">
      <w:numFmt w:val="bullet"/>
      <w:lvlText w:val="•"/>
      <w:lvlJc w:val="left"/>
      <w:pPr>
        <w:ind w:left="5616" w:hanging="360"/>
      </w:pPr>
      <w:rPr>
        <w:rFonts w:hint="default"/>
        <w:lang w:val="en-US" w:eastAsia="en-US" w:bidi="ar-SA"/>
      </w:rPr>
    </w:lvl>
    <w:lvl w:ilvl="7" w:tplc="F8EE6EC2">
      <w:numFmt w:val="bullet"/>
      <w:lvlText w:val="•"/>
      <w:lvlJc w:val="left"/>
      <w:pPr>
        <w:ind w:left="6408" w:hanging="360"/>
      </w:pPr>
      <w:rPr>
        <w:rFonts w:hint="default"/>
        <w:lang w:val="en-US" w:eastAsia="en-US" w:bidi="ar-SA"/>
      </w:rPr>
    </w:lvl>
    <w:lvl w:ilvl="8" w:tplc="A4362DF2">
      <w:numFmt w:val="bullet"/>
      <w:lvlText w:val="•"/>
      <w:lvlJc w:val="left"/>
      <w:pPr>
        <w:ind w:left="7201"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0550"/>
    <w:rsid w:val="001E6B31"/>
    <w:rsid w:val="00BA4918"/>
    <w:rsid w:val="00BD055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7B3A1"/>
  <w15:docId w15:val="{C86A3905-DF0C-4EA3-B3BA-087C57CA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58"/>
      <w:ind w:left="13" w:right="18"/>
      <w:jc w:val="center"/>
    </w:pPr>
    <w:rPr>
      <w:b/>
      <w:bCs/>
      <w:sz w:val="28"/>
      <w:szCs w:val="28"/>
    </w:rPr>
  </w:style>
  <w:style w:type="paragraph" w:styleId="ListParagraph">
    <w:name w:val="List Paragraph"/>
    <w:basedOn w:val="Normal"/>
    <w:uiPriority w:val="1"/>
    <w:qFormat/>
    <w:pPr>
      <w:ind w:left="860" w:hanging="360"/>
      <w:jc w:val="both"/>
    </w:pPr>
  </w:style>
  <w:style w:type="paragraph" w:customStyle="1" w:styleId="TableParagraph">
    <w:name w:val="Table Paragraph"/>
    <w:basedOn w:val="Normal"/>
    <w:uiPriority w:val="1"/>
    <w:qFormat/>
    <w:pPr>
      <w:spacing w:line="255" w:lineRule="exact"/>
    </w:pPr>
  </w:style>
  <w:style w:type="paragraph" w:styleId="Header">
    <w:name w:val="header"/>
    <w:basedOn w:val="Normal"/>
    <w:link w:val="HeaderChar"/>
    <w:uiPriority w:val="99"/>
    <w:unhideWhenUsed/>
    <w:rsid w:val="00BA4918"/>
    <w:pPr>
      <w:tabs>
        <w:tab w:val="center" w:pos="4680"/>
        <w:tab w:val="right" w:pos="9360"/>
      </w:tabs>
    </w:pPr>
  </w:style>
  <w:style w:type="character" w:customStyle="1" w:styleId="HeaderChar">
    <w:name w:val="Header Char"/>
    <w:basedOn w:val="DefaultParagraphFont"/>
    <w:link w:val="Header"/>
    <w:uiPriority w:val="99"/>
    <w:rsid w:val="00BA4918"/>
    <w:rPr>
      <w:rFonts w:ascii="Times New Roman" w:eastAsia="Times New Roman" w:hAnsi="Times New Roman" w:cs="Times New Roman"/>
    </w:rPr>
  </w:style>
  <w:style w:type="paragraph" w:styleId="Footer">
    <w:name w:val="footer"/>
    <w:basedOn w:val="Normal"/>
    <w:link w:val="FooterChar"/>
    <w:uiPriority w:val="99"/>
    <w:unhideWhenUsed/>
    <w:rsid w:val="00BA4918"/>
    <w:pPr>
      <w:tabs>
        <w:tab w:val="center" w:pos="4680"/>
        <w:tab w:val="right" w:pos="9360"/>
      </w:tabs>
    </w:pPr>
  </w:style>
  <w:style w:type="character" w:customStyle="1" w:styleId="FooterChar">
    <w:name w:val="Footer Char"/>
    <w:basedOn w:val="DefaultParagraphFont"/>
    <w:link w:val="Footer"/>
    <w:uiPriority w:val="99"/>
    <w:rsid w:val="00BA491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3870</Words>
  <Characters>22063</Characters>
  <Application>Microsoft Office Word</Application>
  <DocSecurity>0</DocSecurity>
  <Lines>183</Lines>
  <Paragraphs>51</Paragraphs>
  <ScaleCrop>false</ScaleCrop>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 prabowo</dc:creator>
  <cp:lastModifiedBy>QISTHICOM</cp:lastModifiedBy>
  <cp:revision>2</cp:revision>
  <dcterms:created xsi:type="dcterms:W3CDTF">2025-03-20T06:35:00Z</dcterms:created>
  <dcterms:modified xsi:type="dcterms:W3CDTF">2025-03-20T06:45:00Z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vt:lpwstr>
  </property>
  <property fmtid="{D5CDD505-2E9C-101B-9397-08002B2CF9AE}" pid="4" name="LastSaved">
    <vt:filetime>2025-03-20T00:00:00Z</vt:filetime>
  </property>
</Properties>
</file>